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2D0D0" w14:textId="10EF15BB" w:rsidR="003C6D91" w:rsidRPr="00973C10" w:rsidRDefault="00973C10" w:rsidP="00DC6A57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973C10">
        <w:rPr>
          <w:b/>
          <w:bCs/>
          <w:sz w:val="28"/>
          <w:szCs w:val="24"/>
        </w:rPr>
        <w:t>AMERICAN LEGION POST 1799</w:t>
      </w:r>
    </w:p>
    <w:p w14:paraId="34186385" w14:textId="171C1EF7" w:rsidR="001B043A" w:rsidRDefault="001B043A" w:rsidP="00DC6A57">
      <w:pPr>
        <w:spacing w:after="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MINUTES OF THE VIRTUAL</w:t>
      </w:r>
    </w:p>
    <w:p w14:paraId="3F215C6F" w14:textId="7E418F03" w:rsidR="00973C10" w:rsidRPr="00973C10" w:rsidRDefault="00973C10" w:rsidP="00DC6A57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973C10">
        <w:rPr>
          <w:b/>
          <w:bCs/>
          <w:sz w:val="28"/>
          <w:szCs w:val="24"/>
        </w:rPr>
        <w:t>EXCOM BUSINESS MEETING</w:t>
      </w:r>
    </w:p>
    <w:p w14:paraId="2AAFE096" w14:textId="3A8580B7" w:rsidR="00973C10" w:rsidRPr="00973C10" w:rsidRDefault="00B95080" w:rsidP="00973C10">
      <w:pPr>
        <w:spacing w:after="120" w:line="240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February 24</w:t>
      </w:r>
      <w:r w:rsidR="00106C71">
        <w:rPr>
          <w:b/>
          <w:bCs/>
          <w:sz w:val="28"/>
          <w:szCs w:val="24"/>
        </w:rPr>
        <w:t>,</w:t>
      </w:r>
      <w:r w:rsidR="001B043A">
        <w:rPr>
          <w:b/>
          <w:bCs/>
          <w:sz w:val="28"/>
          <w:szCs w:val="24"/>
        </w:rPr>
        <w:t xml:space="preserve"> </w:t>
      </w:r>
      <w:r w:rsidR="00106C71">
        <w:rPr>
          <w:b/>
          <w:bCs/>
          <w:sz w:val="28"/>
          <w:szCs w:val="24"/>
        </w:rPr>
        <w:t>2021</w:t>
      </w:r>
    </w:p>
    <w:p w14:paraId="05D36C5D" w14:textId="3C452F7B" w:rsidR="00973C10" w:rsidRDefault="00973C10" w:rsidP="00210C74">
      <w:pPr>
        <w:spacing w:after="0" w:line="240" w:lineRule="auto"/>
      </w:pPr>
    </w:p>
    <w:p w14:paraId="0DB701EB" w14:textId="69FF7EDE" w:rsidR="00973C10" w:rsidRDefault="00973C10" w:rsidP="00210C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Call to Order and Welcoming by the Post Commander</w:t>
      </w:r>
      <w:r w:rsidR="001B043A">
        <w:t xml:space="preserve"> </w:t>
      </w:r>
      <w:proofErr w:type="gramStart"/>
      <w:r w:rsidR="001B043A">
        <w:t xml:space="preserve">at </w:t>
      </w:r>
      <w:r w:rsidR="00B95080">
        <w:t xml:space="preserve"> </w:t>
      </w:r>
      <w:r w:rsidR="00DB2F77">
        <w:t>1905</w:t>
      </w:r>
      <w:proofErr w:type="gramEnd"/>
      <w:r w:rsidR="00B95080">
        <w:t xml:space="preserve">       </w:t>
      </w:r>
      <w:r w:rsidR="00A60E94">
        <w:t xml:space="preserve"> hours</w:t>
      </w:r>
    </w:p>
    <w:p w14:paraId="0038E419" w14:textId="282FBC37" w:rsidR="00675454" w:rsidRDefault="00973C10" w:rsidP="00210C74">
      <w:pPr>
        <w:spacing w:after="0" w:line="240" w:lineRule="auto"/>
      </w:pPr>
      <w:r>
        <w:tab/>
      </w:r>
      <w:r>
        <w:tab/>
      </w:r>
      <w:r w:rsidR="00675454">
        <w:t xml:space="preserve">Opening ceremony was omitted due to the </w:t>
      </w:r>
      <w:r w:rsidR="00A60E94">
        <w:t>v</w:t>
      </w:r>
      <w:r w:rsidR="00675454">
        <w:t>irtual meeting</w:t>
      </w:r>
    </w:p>
    <w:p w14:paraId="28C060F0" w14:textId="77777777" w:rsidR="00DB2F77" w:rsidRDefault="00675454" w:rsidP="00210C74">
      <w:pPr>
        <w:spacing w:after="0" w:line="240" w:lineRule="auto"/>
      </w:pPr>
      <w:r>
        <w:tab/>
      </w:r>
      <w:r>
        <w:tab/>
      </w:r>
      <w:r w:rsidR="00DB2F77">
        <w:t xml:space="preserve">Pledge of Allegiance – Led by the Commander </w:t>
      </w:r>
    </w:p>
    <w:p w14:paraId="5644A35A" w14:textId="5D4B92C9" w:rsidR="00675454" w:rsidRDefault="00DB2F77" w:rsidP="00210C74">
      <w:pPr>
        <w:spacing w:after="0" w:line="240" w:lineRule="auto"/>
      </w:pPr>
      <w:r>
        <w:tab/>
      </w:r>
      <w:r>
        <w:tab/>
      </w:r>
      <w:r w:rsidR="00675454">
        <w:t xml:space="preserve">Opening Prayer – Chaplain </w:t>
      </w:r>
    </w:p>
    <w:p w14:paraId="39A6D56B" w14:textId="18003781" w:rsidR="00973C10" w:rsidRDefault="00675454" w:rsidP="00210C74">
      <w:pPr>
        <w:spacing w:after="0" w:line="240" w:lineRule="auto"/>
      </w:pPr>
      <w:r>
        <w:tab/>
        <w:t xml:space="preserve"> </w:t>
      </w:r>
      <w:r>
        <w:tab/>
      </w:r>
      <w:r w:rsidR="00973C10">
        <w:tab/>
      </w:r>
      <w:r w:rsidR="00973C10">
        <w:tab/>
      </w:r>
    </w:p>
    <w:p w14:paraId="5CD80B0F" w14:textId="200A0C05" w:rsidR="00332977" w:rsidRDefault="00332977" w:rsidP="0033297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Roll call of Officers – Conducted by the Adjutant</w:t>
      </w:r>
    </w:p>
    <w:p w14:paraId="5AD8B61C" w14:textId="77777777" w:rsidR="00210C74" w:rsidRPr="00DB2F77" w:rsidRDefault="00210C74" w:rsidP="00210C74">
      <w:pPr>
        <w:spacing w:after="0" w:line="240" w:lineRule="auto"/>
        <w:rPr>
          <w:sz w:val="8"/>
          <w:szCs w:val="6"/>
        </w:rPr>
      </w:pPr>
    </w:p>
    <w:tbl>
      <w:tblPr>
        <w:tblStyle w:val="TableGrid"/>
        <w:tblpPr w:leftFromText="180" w:rightFromText="180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2065"/>
        <w:gridCol w:w="1524"/>
        <w:gridCol w:w="1098"/>
        <w:gridCol w:w="1170"/>
        <w:gridCol w:w="1080"/>
      </w:tblGrid>
      <w:tr w:rsidR="00332977" w:rsidRPr="0005736B" w14:paraId="163D3CCD" w14:textId="77777777" w:rsidTr="00332977">
        <w:tc>
          <w:tcPr>
            <w:tcW w:w="2065" w:type="dxa"/>
          </w:tcPr>
          <w:p w14:paraId="32877ACB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rPr>
                <w:sz w:val="22"/>
              </w:rPr>
            </w:pPr>
          </w:p>
        </w:tc>
        <w:tc>
          <w:tcPr>
            <w:tcW w:w="1332" w:type="dxa"/>
          </w:tcPr>
          <w:p w14:paraId="127E8AED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98" w:type="dxa"/>
          </w:tcPr>
          <w:p w14:paraId="1BA45D06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 w:rsidRPr="0005736B">
              <w:rPr>
                <w:b/>
                <w:bCs/>
                <w:sz w:val="22"/>
              </w:rPr>
              <w:t>Present</w:t>
            </w:r>
          </w:p>
        </w:tc>
        <w:tc>
          <w:tcPr>
            <w:tcW w:w="1170" w:type="dxa"/>
          </w:tcPr>
          <w:p w14:paraId="0B916821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 w:rsidRPr="0005736B">
              <w:rPr>
                <w:b/>
                <w:bCs/>
                <w:sz w:val="22"/>
              </w:rPr>
              <w:t>Absent</w:t>
            </w:r>
          </w:p>
        </w:tc>
        <w:tc>
          <w:tcPr>
            <w:tcW w:w="1080" w:type="dxa"/>
          </w:tcPr>
          <w:p w14:paraId="64546F43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 w:rsidRPr="0005736B">
              <w:rPr>
                <w:b/>
                <w:bCs/>
                <w:sz w:val="22"/>
              </w:rPr>
              <w:t>Excused</w:t>
            </w:r>
          </w:p>
        </w:tc>
      </w:tr>
      <w:tr w:rsidR="00332977" w:rsidRPr="0005736B" w14:paraId="769D1752" w14:textId="77777777" w:rsidTr="00332977">
        <w:tc>
          <w:tcPr>
            <w:tcW w:w="2065" w:type="dxa"/>
          </w:tcPr>
          <w:p w14:paraId="465247AF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05736B">
              <w:rPr>
                <w:sz w:val="22"/>
              </w:rPr>
              <w:t>Post Commander</w:t>
            </w:r>
          </w:p>
        </w:tc>
        <w:tc>
          <w:tcPr>
            <w:tcW w:w="1332" w:type="dxa"/>
          </w:tcPr>
          <w:p w14:paraId="5D94DBCA" w14:textId="77777777" w:rsidR="00332977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Revill</w:t>
            </w:r>
          </w:p>
        </w:tc>
        <w:tc>
          <w:tcPr>
            <w:tcW w:w="1098" w:type="dxa"/>
          </w:tcPr>
          <w:p w14:paraId="32C0BEB5" w14:textId="5B5E031D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B95080">
              <w:rPr>
                <w:b/>
                <w:bCs/>
                <w:sz w:val="22"/>
              </w:rPr>
              <w:t xml:space="preserve"> </w:t>
            </w:r>
            <w:r w:rsidR="00DB2F77">
              <w:rPr>
                <w:b/>
                <w:bCs/>
                <w:sz w:val="22"/>
              </w:rPr>
              <w:t>X</w:t>
            </w:r>
          </w:p>
        </w:tc>
        <w:tc>
          <w:tcPr>
            <w:tcW w:w="1170" w:type="dxa"/>
          </w:tcPr>
          <w:p w14:paraId="2760F5EE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4DC76C93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</w:p>
        </w:tc>
      </w:tr>
      <w:tr w:rsidR="00332977" w:rsidRPr="0005736B" w14:paraId="69E9A23F" w14:textId="77777777" w:rsidTr="00332977">
        <w:tc>
          <w:tcPr>
            <w:tcW w:w="2065" w:type="dxa"/>
          </w:tcPr>
          <w:p w14:paraId="03948F6B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05736B">
              <w:rPr>
                <w:sz w:val="22"/>
              </w:rPr>
              <w:t>1</w:t>
            </w:r>
            <w:r w:rsidRPr="0005736B">
              <w:rPr>
                <w:sz w:val="22"/>
                <w:vertAlign w:val="superscript"/>
              </w:rPr>
              <w:t>st</w:t>
            </w:r>
            <w:r w:rsidRPr="0005736B">
              <w:rPr>
                <w:sz w:val="22"/>
              </w:rPr>
              <w:t xml:space="preserve"> Vice Pres</w:t>
            </w:r>
          </w:p>
        </w:tc>
        <w:tc>
          <w:tcPr>
            <w:tcW w:w="1332" w:type="dxa"/>
          </w:tcPr>
          <w:p w14:paraId="754E9B43" w14:textId="77777777" w:rsidR="00332977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Seigel</w:t>
            </w:r>
          </w:p>
        </w:tc>
        <w:tc>
          <w:tcPr>
            <w:tcW w:w="1098" w:type="dxa"/>
          </w:tcPr>
          <w:p w14:paraId="63A75DA9" w14:textId="7CC08DD2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B9508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170" w:type="dxa"/>
          </w:tcPr>
          <w:p w14:paraId="26C11435" w14:textId="40AA52AA" w:rsidR="00332977" w:rsidRPr="00DB2F77" w:rsidRDefault="00DB2F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 w:rsidRPr="00DB2F77">
              <w:rPr>
                <w:b/>
                <w:bCs/>
                <w:sz w:val="22"/>
              </w:rPr>
              <w:t>X</w:t>
            </w:r>
          </w:p>
        </w:tc>
        <w:tc>
          <w:tcPr>
            <w:tcW w:w="1080" w:type="dxa"/>
          </w:tcPr>
          <w:p w14:paraId="5830F9BD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</w:p>
        </w:tc>
      </w:tr>
      <w:tr w:rsidR="00332977" w:rsidRPr="0005736B" w14:paraId="0D2B4F4B" w14:textId="77777777" w:rsidTr="00332977">
        <w:tc>
          <w:tcPr>
            <w:tcW w:w="2065" w:type="dxa"/>
          </w:tcPr>
          <w:p w14:paraId="43023BE1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05736B">
              <w:rPr>
                <w:sz w:val="22"/>
              </w:rPr>
              <w:t>2</w:t>
            </w:r>
            <w:r w:rsidRPr="0005736B">
              <w:rPr>
                <w:sz w:val="22"/>
                <w:vertAlign w:val="superscript"/>
              </w:rPr>
              <w:t>nd</w:t>
            </w:r>
            <w:r w:rsidRPr="0005736B">
              <w:rPr>
                <w:sz w:val="22"/>
              </w:rPr>
              <w:t xml:space="preserve"> Vice Pres</w:t>
            </w:r>
          </w:p>
        </w:tc>
        <w:tc>
          <w:tcPr>
            <w:tcW w:w="1332" w:type="dxa"/>
          </w:tcPr>
          <w:p w14:paraId="47BFFD48" w14:textId="77777777" w:rsidR="00332977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Brock</w:t>
            </w:r>
          </w:p>
        </w:tc>
        <w:tc>
          <w:tcPr>
            <w:tcW w:w="1098" w:type="dxa"/>
          </w:tcPr>
          <w:p w14:paraId="2B648521" w14:textId="60FA908E" w:rsidR="00332977" w:rsidRPr="0005736B" w:rsidRDefault="00B95080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332977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170" w:type="dxa"/>
          </w:tcPr>
          <w:p w14:paraId="4A5411E3" w14:textId="61322982" w:rsidR="00332977" w:rsidRPr="00DB2F77" w:rsidRDefault="00DB2F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 w:rsidRPr="00DB2F77">
              <w:rPr>
                <w:b/>
                <w:bCs/>
                <w:sz w:val="22"/>
              </w:rPr>
              <w:t>X</w:t>
            </w:r>
          </w:p>
        </w:tc>
        <w:tc>
          <w:tcPr>
            <w:tcW w:w="1080" w:type="dxa"/>
          </w:tcPr>
          <w:p w14:paraId="163F1592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</w:p>
        </w:tc>
      </w:tr>
      <w:tr w:rsidR="00332977" w:rsidRPr="0005736B" w14:paraId="71FCB76B" w14:textId="77777777" w:rsidTr="00332977">
        <w:tc>
          <w:tcPr>
            <w:tcW w:w="2065" w:type="dxa"/>
          </w:tcPr>
          <w:p w14:paraId="518DAE23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05736B">
              <w:rPr>
                <w:sz w:val="22"/>
              </w:rPr>
              <w:t>Adjutant</w:t>
            </w:r>
          </w:p>
        </w:tc>
        <w:tc>
          <w:tcPr>
            <w:tcW w:w="1332" w:type="dxa"/>
          </w:tcPr>
          <w:p w14:paraId="435E4FE7" w14:textId="77777777" w:rsidR="00332977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Corrigan</w:t>
            </w:r>
          </w:p>
        </w:tc>
        <w:tc>
          <w:tcPr>
            <w:tcW w:w="1098" w:type="dxa"/>
          </w:tcPr>
          <w:p w14:paraId="142C2CEF" w14:textId="5C6F53B1" w:rsidR="00332977" w:rsidRPr="0005736B" w:rsidRDefault="00DB2F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  <w:r w:rsidR="00B9508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170" w:type="dxa"/>
          </w:tcPr>
          <w:p w14:paraId="7DC48265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76CB5805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</w:p>
        </w:tc>
      </w:tr>
      <w:tr w:rsidR="00332977" w:rsidRPr="0005736B" w14:paraId="2FFF29C6" w14:textId="77777777" w:rsidTr="00332977">
        <w:tc>
          <w:tcPr>
            <w:tcW w:w="2065" w:type="dxa"/>
          </w:tcPr>
          <w:p w14:paraId="07156A9A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05736B">
              <w:rPr>
                <w:sz w:val="22"/>
              </w:rPr>
              <w:t>Fin Officer</w:t>
            </w:r>
          </w:p>
        </w:tc>
        <w:tc>
          <w:tcPr>
            <w:tcW w:w="1332" w:type="dxa"/>
          </w:tcPr>
          <w:p w14:paraId="5BA74A9E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Walsh</w:t>
            </w:r>
          </w:p>
        </w:tc>
        <w:tc>
          <w:tcPr>
            <w:tcW w:w="1098" w:type="dxa"/>
          </w:tcPr>
          <w:p w14:paraId="3BE683D6" w14:textId="35EA839E" w:rsidR="00332977" w:rsidRPr="0005736B" w:rsidRDefault="00DB2F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  <w:r w:rsidR="00B9508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170" w:type="dxa"/>
          </w:tcPr>
          <w:p w14:paraId="155C8CED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1A970DF5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332977" w:rsidRPr="0005736B" w14:paraId="6FDA3653" w14:textId="77777777" w:rsidTr="00332977">
        <w:tc>
          <w:tcPr>
            <w:tcW w:w="2065" w:type="dxa"/>
          </w:tcPr>
          <w:p w14:paraId="6AF26C7D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05736B">
              <w:rPr>
                <w:sz w:val="22"/>
              </w:rPr>
              <w:t>JAG</w:t>
            </w:r>
          </w:p>
        </w:tc>
        <w:tc>
          <w:tcPr>
            <w:tcW w:w="1332" w:type="dxa"/>
          </w:tcPr>
          <w:p w14:paraId="7138F643" w14:textId="77777777" w:rsidR="00332977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Wyman</w:t>
            </w:r>
          </w:p>
        </w:tc>
        <w:tc>
          <w:tcPr>
            <w:tcW w:w="1098" w:type="dxa"/>
          </w:tcPr>
          <w:p w14:paraId="314C561C" w14:textId="550E8278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58904E0E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330F5FC7" w14:textId="28B01A4D" w:rsidR="00332977" w:rsidRPr="0005736B" w:rsidRDefault="00B95080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</w:p>
        </w:tc>
      </w:tr>
      <w:tr w:rsidR="00332977" w:rsidRPr="0005736B" w14:paraId="04ADD3EB" w14:textId="77777777" w:rsidTr="00332977">
        <w:tc>
          <w:tcPr>
            <w:tcW w:w="2065" w:type="dxa"/>
          </w:tcPr>
          <w:p w14:paraId="2162F09C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05736B">
              <w:rPr>
                <w:sz w:val="22"/>
              </w:rPr>
              <w:t>PSO</w:t>
            </w:r>
          </w:p>
        </w:tc>
        <w:tc>
          <w:tcPr>
            <w:tcW w:w="1332" w:type="dxa"/>
          </w:tcPr>
          <w:p w14:paraId="6BB55E38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Alexander</w:t>
            </w:r>
          </w:p>
        </w:tc>
        <w:tc>
          <w:tcPr>
            <w:tcW w:w="1098" w:type="dxa"/>
          </w:tcPr>
          <w:p w14:paraId="27EC8A79" w14:textId="00C827D5" w:rsidR="00332977" w:rsidRPr="0005736B" w:rsidRDefault="00DB2F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  <w:r w:rsidR="00B9508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170" w:type="dxa"/>
          </w:tcPr>
          <w:p w14:paraId="38890ED0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7D0A06A5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</w:tc>
      </w:tr>
      <w:tr w:rsidR="00332977" w:rsidRPr="0005736B" w14:paraId="7D295D22" w14:textId="77777777" w:rsidTr="00332977">
        <w:tc>
          <w:tcPr>
            <w:tcW w:w="2065" w:type="dxa"/>
          </w:tcPr>
          <w:p w14:paraId="1BA7881C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05736B">
              <w:rPr>
                <w:sz w:val="22"/>
              </w:rPr>
              <w:t>Chaplain</w:t>
            </w:r>
          </w:p>
        </w:tc>
        <w:tc>
          <w:tcPr>
            <w:tcW w:w="1332" w:type="dxa"/>
          </w:tcPr>
          <w:p w14:paraId="051D5452" w14:textId="77777777" w:rsidR="00332977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Hackett</w:t>
            </w:r>
          </w:p>
        </w:tc>
        <w:tc>
          <w:tcPr>
            <w:tcW w:w="1098" w:type="dxa"/>
          </w:tcPr>
          <w:p w14:paraId="51387F77" w14:textId="19ACCB48" w:rsidR="00332977" w:rsidRPr="0005736B" w:rsidRDefault="00DB2F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  <w:r w:rsidR="00B9508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170" w:type="dxa"/>
          </w:tcPr>
          <w:p w14:paraId="7F7EE27A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41C351E4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</w:p>
        </w:tc>
      </w:tr>
      <w:tr w:rsidR="00332977" w:rsidRPr="0005736B" w14:paraId="26DB67A0" w14:textId="77777777" w:rsidTr="00332977">
        <w:tc>
          <w:tcPr>
            <w:tcW w:w="2065" w:type="dxa"/>
          </w:tcPr>
          <w:p w14:paraId="36E6E23B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05736B">
              <w:rPr>
                <w:sz w:val="22"/>
              </w:rPr>
              <w:t>Public Affairs</w:t>
            </w:r>
          </w:p>
        </w:tc>
        <w:tc>
          <w:tcPr>
            <w:tcW w:w="1332" w:type="dxa"/>
          </w:tcPr>
          <w:p w14:paraId="5281B518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Lazar</w:t>
            </w:r>
          </w:p>
        </w:tc>
        <w:tc>
          <w:tcPr>
            <w:tcW w:w="1098" w:type="dxa"/>
          </w:tcPr>
          <w:p w14:paraId="550D3462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70" w:type="dxa"/>
          </w:tcPr>
          <w:p w14:paraId="769F6532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5BFA27F2" w14:textId="14FF45C7" w:rsidR="00332977" w:rsidRPr="0005736B" w:rsidRDefault="00DB2F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  <w:r w:rsidR="00B95080">
              <w:rPr>
                <w:b/>
                <w:bCs/>
                <w:sz w:val="22"/>
              </w:rPr>
              <w:t xml:space="preserve"> </w:t>
            </w:r>
            <w:r w:rsidR="00332977">
              <w:rPr>
                <w:b/>
                <w:bCs/>
                <w:sz w:val="22"/>
              </w:rPr>
              <w:t xml:space="preserve"> </w:t>
            </w:r>
          </w:p>
        </w:tc>
      </w:tr>
      <w:tr w:rsidR="00332977" w:rsidRPr="0005736B" w14:paraId="500432BB" w14:textId="77777777" w:rsidTr="00332977">
        <w:trPr>
          <w:trHeight w:val="179"/>
        </w:trPr>
        <w:tc>
          <w:tcPr>
            <w:tcW w:w="2065" w:type="dxa"/>
          </w:tcPr>
          <w:p w14:paraId="4A233081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rPr>
                <w:sz w:val="22"/>
              </w:rPr>
            </w:pPr>
            <w:r w:rsidRPr="0005736B">
              <w:rPr>
                <w:sz w:val="22"/>
              </w:rPr>
              <w:t>Sgt at Arms</w:t>
            </w:r>
          </w:p>
        </w:tc>
        <w:tc>
          <w:tcPr>
            <w:tcW w:w="1332" w:type="dxa"/>
          </w:tcPr>
          <w:p w14:paraId="4308945D" w14:textId="21988396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</w:t>
            </w:r>
            <w:r w:rsidR="00B95080">
              <w:rPr>
                <w:b/>
                <w:bCs/>
                <w:sz w:val="22"/>
              </w:rPr>
              <w:t>c</w:t>
            </w:r>
            <w:r>
              <w:rPr>
                <w:b/>
                <w:bCs/>
                <w:sz w:val="22"/>
              </w:rPr>
              <w:t>hortem</w:t>
            </w:r>
            <w:r w:rsidR="00C504B0">
              <w:rPr>
                <w:b/>
                <w:bCs/>
                <w:sz w:val="22"/>
              </w:rPr>
              <w:t>ey</w:t>
            </w:r>
            <w:r>
              <w:rPr>
                <w:b/>
                <w:bCs/>
                <w:sz w:val="22"/>
              </w:rPr>
              <w:t>er</w:t>
            </w:r>
          </w:p>
        </w:tc>
        <w:tc>
          <w:tcPr>
            <w:tcW w:w="1098" w:type="dxa"/>
          </w:tcPr>
          <w:p w14:paraId="3B3082E9" w14:textId="2024A040" w:rsidR="00332977" w:rsidRPr="0005736B" w:rsidRDefault="00DB2F77" w:rsidP="00332977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X</w:t>
            </w:r>
            <w:r w:rsidR="00B95080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170" w:type="dxa"/>
          </w:tcPr>
          <w:p w14:paraId="4F1AF74A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14:paraId="588DB922" w14:textId="77777777" w:rsidR="00332977" w:rsidRPr="0005736B" w:rsidRDefault="00332977" w:rsidP="00332977">
            <w:pPr>
              <w:pStyle w:val="ListParagraph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</w:p>
        </w:tc>
      </w:tr>
    </w:tbl>
    <w:p w14:paraId="64CF0581" w14:textId="77777777" w:rsidR="00332977" w:rsidRDefault="00332977" w:rsidP="00332977">
      <w:pPr>
        <w:spacing w:after="0" w:line="240" w:lineRule="auto"/>
      </w:pPr>
    </w:p>
    <w:p w14:paraId="79AE1719" w14:textId="77777777" w:rsidR="00332977" w:rsidRDefault="00332977" w:rsidP="00332977">
      <w:pPr>
        <w:pStyle w:val="ListParagraph"/>
        <w:spacing w:after="0" w:line="240" w:lineRule="auto"/>
        <w:ind w:left="1080"/>
      </w:pPr>
    </w:p>
    <w:p w14:paraId="2260E03D" w14:textId="77777777" w:rsidR="00332977" w:rsidRDefault="00332977" w:rsidP="00332977">
      <w:pPr>
        <w:pStyle w:val="ListParagraph"/>
        <w:spacing w:after="0" w:line="240" w:lineRule="auto"/>
        <w:ind w:left="1080"/>
      </w:pPr>
    </w:p>
    <w:p w14:paraId="576AABFA" w14:textId="77777777" w:rsidR="00332977" w:rsidRDefault="00332977" w:rsidP="00332977">
      <w:pPr>
        <w:pStyle w:val="ListParagraph"/>
        <w:spacing w:after="0" w:line="240" w:lineRule="auto"/>
        <w:ind w:left="1080"/>
      </w:pPr>
    </w:p>
    <w:p w14:paraId="4637A888" w14:textId="77777777" w:rsidR="00332977" w:rsidRDefault="00332977" w:rsidP="00332977">
      <w:pPr>
        <w:pStyle w:val="ListParagraph"/>
        <w:spacing w:after="0" w:line="240" w:lineRule="auto"/>
        <w:ind w:left="1080"/>
      </w:pPr>
    </w:p>
    <w:p w14:paraId="735E5A90" w14:textId="77777777" w:rsidR="00332977" w:rsidRDefault="00332977" w:rsidP="00332977">
      <w:pPr>
        <w:pStyle w:val="ListParagraph"/>
        <w:spacing w:after="0" w:line="240" w:lineRule="auto"/>
        <w:ind w:left="1080"/>
      </w:pPr>
    </w:p>
    <w:p w14:paraId="401E1E4F" w14:textId="77777777" w:rsidR="00332977" w:rsidRDefault="00332977" w:rsidP="00332977">
      <w:pPr>
        <w:pStyle w:val="ListParagraph"/>
        <w:spacing w:after="0" w:line="240" w:lineRule="auto"/>
        <w:ind w:left="1080"/>
      </w:pPr>
    </w:p>
    <w:p w14:paraId="10645C12" w14:textId="77777777" w:rsidR="00332977" w:rsidRDefault="00332977" w:rsidP="00332977">
      <w:pPr>
        <w:pStyle w:val="ListParagraph"/>
        <w:spacing w:after="0" w:line="240" w:lineRule="auto"/>
        <w:ind w:left="1080"/>
      </w:pPr>
    </w:p>
    <w:p w14:paraId="5439ACD9" w14:textId="77777777" w:rsidR="00332977" w:rsidRDefault="00332977" w:rsidP="00332977">
      <w:pPr>
        <w:pStyle w:val="ListParagraph"/>
        <w:spacing w:after="0" w:line="240" w:lineRule="auto"/>
        <w:ind w:left="1080"/>
      </w:pPr>
    </w:p>
    <w:p w14:paraId="40864266" w14:textId="77777777" w:rsidR="00332977" w:rsidRDefault="00332977" w:rsidP="00332977">
      <w:pPr>
        <w:pStyle w:val="ListParagraph"/>
        <w:spacing w:after="0" w:line="240" w:lineRule="auto"/>
        <w:ind w:left="1080"/>
      </w:pPr>
    </w:p>
    <w:p w14:paraId="24F6AD21" w14:textId="77777777" w:rsidR="00332977" w:rsidRDefault="00332977" w:rsidP="00332977">
      <w:pPr>
        <w:pStyle w:val="ListParagraph"/>
        <w:spacing w:after="0" w:line="240" w:lineRule="auto"/>
        <w:ind w:left="1080"/>
      </w:pPr>
    </w:p>
    <w:p w14:paraId="462464A0" w14:textId="77777777" w:rsidR="00332977" w:rsidRDefault="00332977" w:rsidP="00332977">
      <w:pPr>
        <w:pStyle w:val="ListParagraph"/>
        <w:spacing w:after="0" w:line="240" w:lineRule="auto"/>
        <w:ind w:left="1080"/>
      </w:pPr>
    </w:p>
    <w:p w14:paraId="7BF1B8E6" w14:textId="77777777" w:rsidR="00332977" w:rsidRDefault="00332977" w:rsidP="00332977">
      <w:pPr>
        <w:pStyle w:val="ListParagraph"/>
        <w:spacing w:after="0" w:line="240" w:lineRule="auto"/>
        <w:ind w:left="1080"/>
      </w:pPr>
    </w:p>
    <w:p w14:paraId="134F2743" w14:textId="7304969E" w:rsidR="00332977" w:rsidRDefault="00B95080" w:rsidP="00332977">
      <w:pPr>
        <w:pStyle w:val="ListParagraph"/>
        <w:spacing w:after="0" w:line="240" w:lineRule="auto"/>
        <w:ind w:left="1080"/>
      </w:pPr>
      <w:r>
        <w:t xml:space="preserve"> </w:t>
      </w:r>
      <w:r w:rsidR="00C504B0">
        <w:t xml:space="preserve"> </w:t>
      </w:r>
      <w:r w:rsidR="00DB2F77">
        <w:t xml:space="preserve">Ward Nickisch and Chris Malone were </w:t>
      </w:r>
      <w:r w:rsidR="00C504B0">
        <w:t xml:space="preserve">also in attendance.  </w:t>
      </w:r>
    </w:p>
    <w:p w14:paraId="4DBC5520" w14:textId="77777777" w:rsidR="00C504B0" w:rsidRDefault="00C504B0" w:rsidP="00332977">
      <w:pPr>
        <w:pStyle w:val="ListParagraph"/>
        <w:spacing w:after="0" w:line="240" w:lineRule="auto"/>
        <w:ind w:left="1080"/>
      </w:pPr>
    </w:p>
    <w:p w14:paraId="5542652F" w14:textId="121311FA" w:rsidR="00973C10" w:rsidRDefault="00EE28CE" w:rsidP="00210C74">
      <w:pPr>
        <w:pStyle w:val="ListParagraph"/>
        <w:numPr>
          <w:ilvl w:val="0"/>
          <w:numId w:val="1"/>
        </w:numPr>
        <w:spacing w:after="0" w:line="240" w:lineRule="auto"/>
      </w:pPr>
      <w:r>
        <w:t>Adjutant</w:t>
      </w:r>
      <w:r w:rsidR="00973C10">
        <w:t xml:space="preserve"> Preview of Meeting agenda</w:t>
      </w:r>
      <w:r w:rsidR="00210C74">
        <w:t xml:space="preserve"> </w:t>
      </w:r>
    </w:p>
    <w:p w14:paraId="2CED9218" w14:textId="2BD486AE" w:rsidR="00DB2F77" w:rsidRDefault="00B95080" w:rsidP="00DB2F7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Adjutant </w:t>
      </w:r>
      <w:r w:rsidR="00DB2F77">
        <w:t xml:space="preserve">discussed </w:t>
      </w:r>
      <w:r>
        <w:t>reporting requirements</w:t>
      </w:r>
      <w:r w:rsidR="00DB2F77">
        <w:t xml:space="preserve"> for all of the Program and Committee chairs.  Intent is to have information we can put on our Website to “get the word out!”</w:t>
      </w:r>
    </w:p>
    <w:p w14:paraId="3D42EACC" w14:textId="77777777" w:rsidR="00973C10" w:rsidRDefault="00973C10" w:rsidP="00210C74">
      <w:pPr>
        <w:pStyle w:val="ListParagraph"/>
        <w:spacing w:after="0" w:line="240" w:lineRule="auto"/>
        <w:ind w:left="1080"/>
      </w:pPr>
    </w:p>
    <w:p w14:paraId="027B1113" w14:textId="077FF22E" w:rsidR="00973C10" w:rsidRDefault="00973C10" w:rsidP="00210C74">
      <w:pPr>
        <w:pStyle w:val="ListParagraph"/>
        <w:numPr>
          <w:ilvl w:val="0"/>
          <w:numId w:val="1"/>
        </w:numPr>
        <w:spacing w:after="0" w:line="240" w:lineRule="auto"/>
      </w:pPr>
      <w:r>
        <w:t>Minutes of the previous meeting</w:t>
      </w:r>
      <w:r w:rsidR="00210C74">
        <w:t xml:space="preserve"> – </w:t>
      </w:r>
      <w:r w:rsidR="001F5A97">
        <w:t>Read by the Adjutant</w:t>
      </w:r>
      <w:r w:rsidR="00547B86">
        <w:t xml:space="preserve">.  Greg Alexander motioned to accept the </w:t>
      </w:r>
      <w:r w:rsidR="00DB2F77">
        <w:t>M</w:t>
      </w:r>
      <w:r w:rsidR="00547B86">
        <w:t>inutes as read, Bill Walsh seconded. The vote was unanimous to approve.</w:t>
      </w:r>
    </w:p>
    <w:p w14:paraId="18121E28" w14:textId="77777777" w:rsidR="00210C74" w:rsidRDefault="00210C74" w:rsidP="00210C74">
      <w:pPr>
        <w:pStyle w:val="ListParagraph"/>
        <w:spacing w:after="0" w:line="240" w:lineRule="auto"/>
        <w:ind w:left="1080"/>
      </w:pPr>
    </w:p>
    <w:p w14:paraId="391BD4FC" w14:textId="4B050C21" w:rsidR="00973C10" w:rsidRDefault="00973C10" w:rsidP="00210C74">
      <w:pPr>
        <w:pStyle w:val="ListParagraph"/>
        <w:numPr>
          <w:ilvl w:val="0"/>
          <w:numId w:val="1"/>
        </w:numPr>
        <w:spacing w:after="0" w:line="240" w:lineRule="auto"/>
      </w:pPr>
      <w:r>
        <w:t>Finance Offer’s Report</w:t>
      </w:r>
      <w:r w:rsidR="00210C74">
        <w:t xml:space="preserve"> </w:t>
      </w:r>
      <w:r w:rsidR="00315F4B">
        <w:t>– Bill Walsh</w:t>
      </w:r>
      <w:r w:rsidR="00F24C8C">
        <w:t xml:space="preserve"> </w:t>
      </w:r>
      <w:r w:rsidR="00F24C8C">
        <w:rPr>
          <w:color w:val="FF0000"/>
        </w:rPr>
        <w:t>(Per EXCOM guidance, financial reports are restricted from public access.  Members should contact Adjutant or Finance Officer for reports.)</w:t>
      </w:r>
    </w:p>
    <w:p w14:paraId="483BC62E" w14:textId="7122F974" w:rsidR="00547B86" w:rsidRDefault="00547B86" w:rsidP="00547B86">
      <w:pPr>
        <w:spacing w:after="0" w:line="240" w:lineRule="auto"/>
      </w:pPr>
    </w:p>
    <w:p w14:paraId="31ADD42B" w14:textId="3E0BDEBB" w:rsidR="00973C10" w:rsidRDefault="00973C10" w:rsidP="00210C74">
      <w:pPr>
        <w:pStyle w:val="ListParagraph"/>
        <w:numPr>
          <w:ilvl w:val="0"/>
          <w:numId w:val="1"/>
        </w:numPr>
        <w:spacing w:after="0" w:line="240" w:lineRule="auto"/>
      </w:pPr>
      <w:r>
        <w:t>Membership Report</w:t>
      </w:r>
      <w:r w:rsidR="00210C74">
        <w:t xml:space="preserve"> </w:t>
      </w:r>
      <w:r w:rsidR="00DB2F77">
        <w:t>–</w:t>
      </w:r>
      <w:r w:rsidR="00210C74">
        <w:t xml:space="preserve"> </w:t>
      </w:r>
      <w:r w:rsidR="00DB2F77">
        <w:t>Bill Walsh</w:t>
      </w:r>
    </w:p>
    <w:p w14:paraId="27E0E7E8" w14:textId="77777777" w:rsidR="00DB2F77" w:rsidRDefault="00332977" w:rsidP="00210C7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There </w:t>
      </w:r>
      <w:r w:rsidR="00DB2F77">
        <w:t xml:space="preserve">are 119 paid and PUFL members.  </w:t>
      </w:r>
    </w:p>
    <w:p w14:paraId="47006ADB" w14:textId="7539077B" w:rsidR="00332977" w:rsidRDefault="00DB2F77" w:rsidP="00210C7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There </w:t>
      </w:r>
      <w:r w:rsidR="00332977">
        <w:t>are 11 members from last year who have not yet renewed and another 1</w:t>
      </w:r>
      <w:r w:rsidR="00B95080">
        <w:t xml:space="preserve">3 </w:t>
      </w:r>
      <w:r w:rsidR="00332977">
        <w:t>members who did not renew in 2019 or 2020</w:t>
      </w:r>
      <w:r w:rsidR="00F50F41">
        <w:t>.  If you know anyone interested in joining our Post who has lapsed in renewing, please give them a shout out!</w:t>
      </w:r>
    </w:p>
    <w:p w14:paraId="765808C9" w14:textId="270B6519" w:rsidR="00210C74" w:rsidRDefault="00821840" w:rsidP="0082184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</w:t>
      </w:r>
      <w:r w:rsidR="00210C74">
        <w:t>Post Goal</w:t>
      </w:r>
      <w:r>
        <w:t>, set by the VA Department</w:t>
      </w:r>
      <w:r w:rsidR="00210C74">
        <w:t xml:space="preserve"> is 127</w:t>
      </w:r>
      <w:r>
        <w:t>; the</w:t>
      </w:r>
      <w:r w:rsidRPr="00821840">
        <w:t xml:space="preserve"> </w:t>
      </w:r>
      <w:r>
        <w:t>Post is at 9</w:t>
      </w:r>
      <w:r w:rsidR="00B95080">
        <w:t>4</w:t>
      </w:r>
      <w:r>
        <w:t>%</w:t>
      </w:r>
    </w:p>
    <w:p w14:paraId="6C31C4FF" w14:textId="4CE1C5E9" w:rsidR="00973C10" w:rsidRDefault="00973C10" w:rsidP="00210C74">
      <w:pPr>
        <w:spacing w:after="0" w:line="240" w:lineRule="auto"/>
      </w:pPr>
    </w:p>
    <w:p w14:paraId="6C86CD51" w14:textId="381D9393" w:rsidR="00973C10" w:rsidRDefault="004223C8" w:rsidP="00210C74">
      <w:pPr>
        <w:pStyle w:val="ListParagraph"/>
        <w:numPr>
          <w:ilvl w:val="0"/>
          <w:numId w:val="1"/>
        </w:numPr>
        <w:spacing w:after="0" w:line="240" w:lineRule="auto"/>
      </w:pPr>
      <w:r>
        <w:t>Committee/</w:t>
      </w:r>
      <w:r w:rsidR="00973C10">
        <w:t xml:space="preserve">Program </w:t>
      </w:r>
      <w:r>
        <w:t>Reports</w:t>
      </w:r>
    </w:p>
    <w:p w14:paraId="7D905E6F" w14:textId="23925A20" w:rsidR="00973C10" w:rsidRPr="00DE20DA" w:rsidRDefault="00973C10" w:rsidP="00210C74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DE20DA">
        <w:rPr>
          <w:b/>
          <w:bCs/>
        </w:rPr>
        <w:t>Boys and Girls State</w:t>
      </w:r>
      <w:r w:rsidR="00210C74" w:rsidRPr="00DE20DA">
        <w:rPr>
          <w:b/>
          <w:bCs/>
        </w:rPr>
        <w:t xml:space="preserve"> </w:t>
      </w:r>
      <w:r w:rsidR="004223C8">
        <w:rPr>
          <w:b/>
          <w:bCs/>
        </w:rPr>
        <w:t>– Irwin Lazar</w:t>
      </w:r>
    </w:p>
    <w:p w14:paraId="4B0B551E" w14:textId="6BD6417E" w:rsidR="0005071B" w:rsidRPr="00DB2F77" w:rsidRDefault="0005071B" w:rsidP="00DB2F77">
      <w:pPr>
        <w:pStyle w:val="ListParagraph"/>
        <w:numPr>
          <w:ilvl w:val="0"/>
          <w:numId w:val="10"/>
        </w:numPr>
        <w:spacing w:after="0" w:line="240" w:lineRule="auto"/>
        <w:ind w:left="1620" w:hanging="180"/>
        <w:rPr>
          <w:rFonts w:eastAsia="Times New Roman" w:cs="Times New Roman"/>
          <w:szCs w:val="24"/>
        </w:rPr>
      </w:pPr>
      <w:r w:rsidRPr="00DB2F77">
        <w:rPr>
          <w:rFonts w:eastAsia="Times New Roman" w:cs="Times New Roman"/>
          <w:szCs w:val="24"/>
        </w:rPr>
        <w:t>I</w:t>
      </w:r>
      <w:r w:rsidR="00547B86" w:rsidRPr="00DB2F77">
        <w:rPr>
          <w:rFonts w:eastAsia="Times New Roman" w:cs="Times New Roman"/>
          <w:szCs w:val="24"/>
        </w:rPr>
        <w:t>rwin</w:t>
      </w:r>
      <w:r w:rsidRPr="00DB2F77">
        <w:rPr>
          <w:rFonts w:eastAsia="Times New Roman" w:cs="Times New Roman"/>
          <w:szCs w:val="24"/>
        </w:rPr>
        <w:t xml:space="preserve"> ha</w:t>
      </w:r>
      <w:r w:rsidR="00547B86" w:rsidRPr="00DB2F77">
        <w:rPr>
          <w:rFonts w:eastAsia="Times New Roman" w:cs="Times New Roman"/>
          <w:szCs w:val="24"/>
        </w:rPr>
        <w:t>s</w:t>
      </w:r>
      <w:r w:rsidRPr="00DB2F77">
        <w:rPr>
          <w:rFonts w:eastAsia="Times New Roman" w:cs="Times New Roman"/>
          <w:szCs w:val="24"/>
        </w:rPr>
        <w:t xml:space="preserve"> received 2 Boys State and 3 Girls State applications from Battlefield</w:t>
      </w:r>
      <w:r w:rsidR="00547B86" w:rsidRPr="00DB2F77">
        <w:rPr>
          <w:rFonts w:eastAsia="Times New Roman" w:cs="Times New Roman"/>
          <w:szCs w:val="24"/>
        </w:rPr>
        <w:t xml:space="preserve"> HS</w:t>
      </w:r>
      <w:r w:rsidRPr="00DB2F77">
        <w:rPr>
          <w:rFonts w:eastAsia="Times New Roman" w:cs="Times New Roman"/>
          <w:szCs w:val="24"/>
        </w:rPr>
        <w:t xml:space="preserve">, </w:t>
      </w:r>
      <w:r w:rsidR="00547B86" w:rsidRPr="00DB2F77">
        <w:rPr>
          <w:rFonts w:eastAsia="Times New Roman" w:cs="Times New Roman"/>
          <w:szCs w:val="24"/>
        </w:rPr>
        <w:t>we</w:t>
      </w:r>
      <w:r w:rsidRPr="00DB2F77">
        <w:rPr>
          <w:rFonts w:eastAsia="Times New Roman" w:cs="Times New Roman"/>
          <w:szCs w:val="24"/>
        </w:rPr>
        <w:t xml:space="preserve"> a</w:t>
      </w:r>
      <w:r w:rsidR="00547B86" w:rsidRPr="00DB2F77">
        <w:rPr>
          <w:rFonts w:eastAsia="Times New Roman" w:cs="Times New Roman"/>
          <w:szCs w:val="24"/>
        </w:rPr>
        <w:t xml:space="preserve">re </w:t>
      </w:r>
      <w:r w:rsidRPr="00DB2F77">
        <w:rPr>
          <w:rFonts w:eastAsia="Times New Roman" w:cs="Times New Roman"/>
          <w:szCs w:val="24"/>
        </w:rPr>
        <w:t>still waiting on applications from Patriot</w:t>
      </w:r>
      <w:r w:rsidR="00547B86" w:rsidRPr="00DB2F77">
        <w:rPr>
          <w:rFonts w:eastAsia="Times New Roman" w:cs="Times New Roman"/>
          <w:szCs w:val="24"/>
        </w:rPr>
        <w:t xml:space="preserve"> HS</w:t>
      </w:r>
    </w:p>
    <w:p w14:paraId="0CCD2FDA" w14:textId="69A3DA3A" w:rsidR="0005071B" w:rsidRPr="0005071B" w:rsidRDefault="0005071B" w:rsidP="00DB2F77">
      <w:pPr>
        <w:pStyle w:val="ListParagraph"/>
        <w:numPr>
          <w:ilvl w:val="0"/>
          <w:numId w:val="10"/>
        </w:numPr>
        <w:spacing w:after="0" w:line="240" w:lineRule="auto"/>
        <w:ind w:left="1620" w:hanging="180"/>
        <w:rPr>
          <w:rFonts w:eastAsia="Times New Roman" w:cs="Times New Roman"/>
          <w:szCs w:val="24"/>
        </w:rPr>
      </w:pPr>
      <w:r w:rsidRPr="0005071B">
        <w:rPr>
          <w:rFonts w:eastAsia="Times New Roman" w:cs="Times New Roman"/>
          <w:szCs w:val="24"/>
        </w:rPr>
        <w:t xml:space="preserve">There are no further updates on the Boys State program (and there won't be until mid-April). Current guidelines are that we can send one boy per school to Radford </w:t>
      </w:r>
      <w:r w:rsidR="00547B86">
        <w:rPr>
          <w:rFonts w:eastAsia="Times New Roman" w:cs="Times New Roman"/>
          <w:szCs w:val="24"/>
        </w:rPr>
        <w:t xml:space="preserve">Univ </w:t>
      </w:r>
      <w:r w:rsidRPr="0005071B">
        <w:rPr>
          <w:rFonts w:eastAsia="Times New Roman" w:cs="Times New Roman"/>
          <w:szCs w:val="24"/>
        </w:rPr>
        <w:t>at a cost of $400</w:t>
      </w:r>
      <w:r w:rsidR="00547B86">
        <w:rPr>
          <w:rFonts w:eastAsia="Times New Roman" w:cs="Times New Roman"/>
          <w:szCs w:val="24"/>
        </w:rPr>
        <w:t>/each</w:t>
      </w:r>
      <w:r w:rsidRPr="0005071B">
        <w:rPr>
          <w:rFonts w:eastAsia="Times New Roman" w:cs="Times New Roman"/>
          <w:szCs w:val="24"/>
        </w:rPr>
        <w:t xml:space="preserve">. </w:t>
      </w:r>
      <w:r w:rsidR="00547B86">
        <w:rPr>
          <w:rFonts w:eastAsia="Times New Roman" w:cs="Times New Roman"/>
          <w:szCs w:val="24"/>
        </w:rPr>
        <w:t xml:space="preserve"> </w:t>
      </w:r>
      <w:r w:rsidRPr="0005071B">
        <w:rPr>
          <w:rFonts w:eastAsia="Times New Roman" w:cs="Times New Roman"/>
          <w:szCs w:val="24"/>
        </w:rPr>
        <w:t xml:space="preserve">I do not yet know limits on </w:t>
      </w:r>
      <w:r w:rsidR="00547B86">
        <w:rPr>
          <w:rFonts w:eastAsia="Times New Roman" w:cs="Times New Roman"/>
          <w:szCs w:val="24"/>
        </w:rPr>
        <w:t>G</w:t>
      </w:r>
      <w:r w:rsidRPr="0005071B">
        <w:rPr>
          <w:rFonts w:eastAsia="Times New Roman" w:cs="Times New Roman"/>
          <w:szCs w:val="24"/>
        </w:rPr>
        <w:t xml:space="preserve">irls (virtual) </w:t>
      </w:r>
      <w:r w:rsidR="00547B86">
        <w:rPr>
          <w:rFonts w:eastAsia="Times New Roman" w:cs="Times New Roman"/>
          <w:szCs w:val="24"/>
        </w:rPr>
        <w:t xml:space="preserve">State, </w:t>
      </w:r>
      <w:r w:rsidRPr="0005071B">
        <w:rPr>
          <w:rFonts w:eastAsia="Times New Roman" w:cs="Times New Roman"/>
          <w:szCs w:val="24"/>
        </w:rPr>
        <w:t>but the cost per girl is $100</w:t>
      </w:r>
      <w:r w:rsidR="00547B86">
        <w:rPr>
          <w:rFonts w:eastAsia="Times New Roman" w:cs="Times New Roman"/>
          <w:szCs w:val="24"/>
        </w:rPr>
        <w:t>.</w:t>
      </w:r>
    </w:p>
    <w:p w14:paraId="729EF4F8" w14:textId="23896A97" w:rsidR="00547B86" w:rsidRDefault="00547B86" w:rsidP="00DB2F77">
      <w:pPr>
        <w:pStyle w:val="ListParagraph"/>
        <w:numPr>
          <w:ilvl w:val="0"/>
          <w:numId w:val="10"/>
        </w:numPr>
        <w:spacing w:after="0" w:line="240" w:lineRule="auto"/>
        <w:ind w:left="1620" w:hanging="1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Irwin</w:t>
      </w:r>
      <w:r w:rsidR="0005071B" w:rsidRPr="0005071B">
        <w:rPr>
          <w:rFonts w:eastAsia="Times New Roman" w:cs="Times New Roman"/>
          <w:szCs w:val="24"/>
        </w:rPr>
        <w:t xml:space="preserve"> will be reaching out to set up interviews via Zoom in March</w:t>
      </w:r>
      <w:r>
        <w:rPr>
          <w:rFonts w:eastAsia="Times New Roman" w:cs="Times New Roman"/>
          <w:szCs w:val="24"/>
        </w:rPr>
        <w:t>.</w:t>
      </w:r>
    </w:p>
    <w:p w14:paraId="343089B2" w14:textId="147FC4ED" w:rsidR="00547B86" w:rsidRPr="002045EB" w:rsidRDefault="002045EB" w:rsidP="002045EB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2045EB">
        <w:rPr>
          <w:b/>
          <w:bCs/>
        </w:rPr>
        <w:t>End of year awards for Battlefield HS JROTC students</w:t>
      </w:r>
    </w:p>
    <w:p w14:paraId="04B26A14" w14:textId="55359B61" w:rsidR="002045EB" w:rsidRDefault="002045EB" w:rsidP="002045EB">
      <w:pPr>
        <w:spacing w:after="0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Bill Walsh will lead this effort to acquire the awards, create the certificates</w:t>
      </w:r>
      <w:r w:rsidR="00F50F41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and work with the JROTC Unit to identify the awardees.  Estimated cost is $80 - $90.</w:t>
      </w:r>
    </w:p>
    <w:p w14:paraId="0FE17542" w14:textId="236885E8" w:rsidR="002045EB" w:rsidRPr="00084A7A" w:rsidRDefault="002045EB" w:rsidP="002045EB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084A7A">
        <w:rPr>
          <w:b/>
          <w:bCs/>
        </w:rPr>
        <w:t>February Fund Donations Fund Raiser</w:t>
      </w:r>
    </w:p>
    <w:p w14:paraId="7BE5E3A7" w14:textId="1EC352FE" w:rsidR="002045EB" w:rsidRDefault="002045EB" w:rsidP="002045EB">
      <w:pPr>
        <w:pStyle w:val="ListParagraph"/>
        <w:spacing w:after="0" w:line="240" w:lineRule="auto"/>
        <w:ind w:left="144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$2</w:t>
      </w:r>
      <w:r w:rsidR="00F50F41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210 have been donated by 27% of the Membership.  Recent inquiries indicate that more contributions may be coming. </w:t>
      </w:r>
      <w:r w:rsidR="00F50F41">
        <w:rPr>
          <w:rFonts w:eastAsia="Times New Roman" w:cs="Times New Roman"/>
          <w:szCs w:val="24"/>
        </w:rPr>
        <w:t xml:space="preserve"> The EXCOM wants to express a HUGE THANK-YOU to all those who have donated to our Charity Funds.</w:t>
      </w:r>
    </w:p>
    <w:p w14:paraId="1DEC99F6" w14:textId="4A513765" w:rsidR="002045EB" w:rsidRPr="00084A7A" w:rsidRDefault="002045EB" w:rsidP="002045EB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084A7A">
        <w:rPr>
          <w:b/>
          <w:bCs/>
        </w:rPr>
        <w:t>National and Post Events</w:t>
      </w:r>
    </w:p>
    <w:p w14:paraId="141D207A" w14:textId="5E8657B1" w:rsidR="002045EB" w:rsidRPr="00315F4B" w:rsidRDefault="002045EB" w:rsidP="00315F4B">
      <w:pPr>
        <w:pStyle w:val="ListParagraph"/>
        <w:numPr>
          <w:ilvl w:val="0"/>
          <w:numId w:val="10"/>
        </w:numPr>
        <w:spacing w:after="0" w:line="240" w:lineRule="auto"/>
        <w:ind w:left="1620" w:hanging="180"/>
        <w:rPr>
          <w:rFonts w:eastAsia="Times New Roman" w:cs="Times New Roman"/>
          <w:szCs w:val="24"/>
        </w:rPr>
      </w:pPr>
      <w:r w:rsidRPr="00315F4B">
        <w:rPr>
          <w:rFonts w:eastAsia="Times New Roman" w:cs="Times New Roman"/>
          <w:szCs w:val="24"/>
        </w:rPr>
        <w:t xml:space="preserve">National Event - 100 </w:t>
      </w:r>
      <w:r w:rsidR="00F50F41" w:rsidRPr="00315F4B">
        <w:rPr>
          <w:rFonts w:eastAsia="Times New Roman" w:cs="Times New Roman"/>
          <w:szCs w:val="24"/>
        </w:rPr>
        <w:t>M</w:t>
      </w:r>
      <w:r w:rsidRPr="00315F4B">
        <w:rPr>
          <w:rFonts w:eastAsia="Times New Roman" w:cs="Times New Roman"/>
          <w:szCs w:val="24"/>
        </w:rPr>
        <w:t xml:space="preserve">iles in 100 </w:t>
      </w:r>
      <w:r w:rsidR="00F50F41" w:rsidRPr="00315F4B">
        <w:rPr>
          <w:rFonts w:eastAsia="Times New Roman" w:cs="Times New Roman"/>
          <w:szCs w:val="24"/>
        </w:rPr>
        <w:t>D</w:t>
      </w:r>
      <w:r w:rsidRPr="00315F4B">
        <w:rPr>
          <w:rFonts w:eastAsia="Times New Roman" w:cs="Times New Roman"/>
          <w:szCs w:val="24"/>
        </w:rPr>
        <w:t>ays Walk for Hope</w:t>
      </w:r>
    </w:p>
    <w:p w14:paraId="4842F64E" w14:textId="6A85094B" w:rsidR="00BE5DC2" w:rsidRDefault="002045EB" w:rsidP="00315F4B">
      <w:pPr>
        <w:pStyle w:val="ListParagraph"/>
        <w:spacing w:after="0" w:line="240" w:lineRule="auto"/>
        <w:ind w:left="18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March 1, will </w:t>
      </w:r>
      <w:r w:rsidR="00F50F41">
        <w:rPr>
          <w:rFonts w:eastAsia="Times New Roman" w:cs="Times New Roman"/>
          <w:szCs w:val="24"/>
        </w:rPr>
        <w:t>start the</w:t>
      </w:r>
      <w:r>
        <w:rPr>
          <w:rFonts w:eastAsia="Times New Roman" w:cs="Times New Roman"/>
          <w:szCs w:val="24"/>
        </w:rPr>
        <w:t xml:space="preserve"> registration</w:t>
      </w:r>
      <w:r w:rsidR="00F50F41">
        <w:rPr>
          <w:rFonts w:eastAsia="Times New Roman" w:cs="Times New Roman"/>
          <w:szCs w:val="24"/>
        </w:rPr>
        <w:t xml:space="preserve"> period</w:t>
      </w:r>
      <w:r>
        <w:rPr>
          <w:rFonts w:eastAsia="Times New Roman" w:cs="Times New Roman"/>
          <w:szCs w:val="24"/>
        </w:rPr>
        <w:t xml:space="preserve"> for this event via the AL Website.  Cost is approximately $30.  You receive a T-Shirt to wear while walking and a certificate.  You can walk, run, skate, swim, ride a bike, drive a </w:t>
      </w:r>
      <w:proofErr w:type="gramStart"/>
      <w:r>
        <w:rPr>
          <w:rFonts w:eastAsia="Times New Roman" w:cs="Times New Roman"/>
          <w:szCs w:val="24"/>
        </w:rPr>
        <w:t>100 mile</w:t>
      </w:r>
      <w:proofErr w:type="gramEnd"/>
      <w:r>
        <w:rPr>
          <w:rFonts w:eastAsia="Times New Roman" w:cs="Times New Roman"/>
          <w:szCs w:val="24"/>
        </w:rPr>
        <w:t xml:space="preserve"> course</w:t>
      </w:r>
      <w:r w:rsidR="00F50F41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or anything your imagination can come up with.  You can do a mile a day or a super </w:t>
      </w:r>
      <w:proofErr w:type="spellStart"/>
      <w:r>
        <w:rPr>
          <w:rFonts w:eastAsia="Times New Roman" w:cs="Times New Roman"/>
          <w:szCs w:val="24"/>
        </w:rPr>
        <w:t>ultra marathon</w:t>
      </w:r>
      <w:proofErr w:type="spellEnd"/>
      <w:r>
        <w:rPr>
          <w:rFonts w:eastAsia="Times New Roman" w:cs="Times New Roman"/>
          <w:szCs w:val="24"/>
        </w:rPr>
        <w:t xml:space="preserve"> and get it done</w:t>
      </w:r>
      <w:r w:rsidR="00F50F41">
        <w:rPr>
          <w:rFonts w:eastAsia="Times New Roman" w:cs="Times New Roman"/>
          <w:szCs w:val="24"/>
        </w:rPr>
        <w:t xml:space="preserve"> in a day</w:t>
      </w:r>
      <w:r>
        <w:rPr>
          <w:rFonts w:eastAsia="Times New Roman" w:cs="Times New Roman"/>
          <w:szCs w:val="24"/>
        </w:rPr>
        <w:t xml:space="preserve">.  You can also exceed the 100 miles.  </w:t>
      </w:r>
      <w:r w:rsidR="00F50F41">
        <w:rPr>
          <w:rFonts w:eastAsia="Times New Roman" w:cs="Times New Roman"/>
          <w:szCs w:val="24"/>
        </w:rPr>
        <w:t xml:space="preserve">The 100 days will begin on April 1, and finish on </w:t>
      </w:r>
      <w:r w:rsidR="00315F4B">
        <w:rPr>
          <w:rFonts w:eastAsia="Times New Roman" w:cs="Times New Roman"/>
          <w:szCs w:val="24"/>
        </w:rPr>
        <w:t>July 9th</w:t>
      </w:r>
      <w:r w:rsidR="00BE5DC2">
        <w:rPr>
          <w:rFonts w:eastAsia="Times New Roman" w:cs="Times New Roman"/>
          <w:szCs w:val="24"/>
        </w:rPr>
        <w:t>.</w:t>
      </w:r>
    </w:p>
    <w:p w14:paraId="5A56459C" w14:textId="5451269B" w:rsidR="002045EB" w:rsidRDefault="002045EB" w:rsidP="00315F4B">
      <w:pPr>
        <w:pStyle w:val="ListParagraph"/>
        <w:spacing w:after="0" w:line="240" w:lineRule="auto"/>
        <w:ind w:left="189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goal is to raise money for Veteran Programs, get us all outside when the weather turns better, and hopefully, bring some awareness that we Veterans and </w:t>
      </w:r>
      <w:r w:rsidR="00F50F41">
        <w:rPr>
          <w:rFonts w:eastAsia="Times New Roman" w:cs="Times New Roman"/>
          <w:szCs w:val="24"/>
        </w:rPr>
        <w:t>Comrades</w:t>
      </w:r>
      <w:r>
        <w:rPr>
          <w:rFonts w:eastAsia="Times New Roman" w:cs="Times New Roman"/>
          <w:szCs w:val="24"/>
        </w:rPr>
        <w:t xml:space="preserve"> in Arms are there to support those who have defended our</w:t>
      </w:r>
      <w:r w:rsidR="00084A7A">
        <w:rPr>
          <w:rFonts w:eastAsia="Times New Roman" w:cs="Times New Roman"/>
          <w:szCs w:val="24"/>
        </w:rPr>
        <w:t xml:space="preserve"> rights.</w:t>
      </w:r>
    </w:p>
    <w:p w14:paraId="533DB87B" w14:textId="76B547C6" w:rsidR="00084A7A" w:rsidRPr="00315F4B" w:rsidRDefault="00084A7A" w:rsidP="00315F4B">
      <w:pPr>
        <w:pStyle w:val="ListParagraph"/>
        <w:numPr>
          <w:ilvl w:val="0"/>
          <w:numId w:val="10"/>
        </w:numPr>
        <w:spacing w:after="0" w:line="240" w:lineRule="auto"/>
        <w:ind w:left="1620" w:hanging="180"/>
        <w:rPr>
          <w:rFonts w:eastAsia="Times New Roman" w:cs="Times New Roman"/>
          <w:szCs w:val="24"/>
        </w:rPr>
      </w:pPr>
      <w:r w:rsidRPr="00315F4B">
        <w:rPr>
          <w:rFonts w:eastAsia="Times New Roman" w:cs="Times New Roman"/>
          <w:szCs w:val="24"/>
        </w:rPr>
        <w:t xml:space="preserve">Local Event – Iwo Jima </w:t>
      </w:r>
      <w:r w:rsidR="002B0258" w:rsidRPr="00315F4B">
        <w:rPr>
          <w:rFonts w:eastAsia="Times New Roman" w:cs="Times New Roman"/>
          <w:szCs w:val="24"/>
        </w:rPr>
        <w:t xml:space="preserve">Honor </w:t>
      </w:r>
      <w:r w:rsidRPr="00315F4B">
        <w:rPr>
          <w:rFonts w:eastAsia="Times New Roman" w:cs="Times New Roman"/>
          <w:szCs w:val="24"/>
        </w:rPr>
        <w:t>Walk</w:t>
      </w:r>
    </w:p>
    <w:p w14:paraId="1EF987CF" w14:textId="66E597CB" w:rsidR="002B0258" w:rsidRPr="002B0258" w:rsidRDefault="002B0258" w:rsidP="00315F4B">
      <w:pPr>
        <w:shd w:val="clear" w:color="auto" w:fill="FFFFFF"/>
        <w:spacing w:after="0" w:line="240" w:lineRule="auto"/>
        <w:ind w:left="1890"/>
        <w:rPr>
          <w:rFonts w:eastAsia="Times New Roman" w:cs="Times New Roman"/>
          <w:szCs w:val="24"/>
        </w:rPr>
      </w:pPr>
      <w:r w:rsidRPr="002B0258">
        <w:rPr>
          <w:rFonts w:eastAsia="Times New Roman" w:cs="Times New Roman"/>
          <w:szCs w:val="24"/>
        </w:rPr>
        <w:t xml:space="preserve">Ward Nickisch has created a TEAM for the </w:t>
      </w:r>
      <w:r>
        <w:rPr>
          <w:rFonts w:eastAsia="Times New Roman" w:cs="Times New Roman"/>
          <w:szCs w:val="24"/>
        </w:rPr>
        <w:t xml:space="preserve">5K </w:t>
      </w:r>
      <w:r w:rsidRPr="002B0258">
        <w:rPr>
          <w:rFonts w:eastAsia="Times New Roman" w:cs="Times New Roman"/>
          <w:szCs w:val="24"/>
        </w:rPr>
        <w:t>Iwo Jima Honor Walk.  It is named “AL Post 1799.”  To register, click on th</w:t>
      </w:r>
      <w:r w:rsidR="00BE5DC2">
        <w:rPr>
          <w:rFonts w:eastAsia="Times New Roman" w:cs="Times New Roman"/>
          <w:szCs w:val="24"/>
        </w:rPr>
        <w:t>is</w:t>
      </w:r>
      <w:r w:rsidRPr="002B0258">
        <w:rPr>
          <w:rFonts w:eastAsia="Times New Roman" w:cs="Times New Roman"/>
          <w:szCs w:val="24"/>
        </w:rPr>
        <w:t xml:space="preserve"> link </w:t>
      </w:r>
      <w:r w:rsidR="00BE5DC2">
        <w:rPr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 w:rsidR="00BE5DC2" w:rsidRPr="00BE5DC2">
          <w:rPr>
            <w:rStyle w:val="Hyperlink"/>
            <w:rFonts w:ascii="Arial" w:hAnsi="Arial" w:cs="Arial"/>
            <w:color w:val="1155CC"/>
            <w:sz w:val="20"/>
            <w:szCs w:val="18"/>
            <w:shd w:val="clear" w:color="auto" w:fill="FFFFFF"/>
          </w:rPr>
          <w:t>Iwo Jima Honor Walk - 76th Anniversary in Solana Beach, CA, Mar 20, 2021 - Events.com</w:t>
        </w:r>
      </w:hyperlink>
      <w:r w:rsidR="00BE5DC2">
        <w:t xml:space="preserve"> </w:t>
      </w:r>
      <w:r w:rsidRPr="002B0258">
        <w:rPr>
          <w:rFonts w:eastAsia="Times New Roman" w:cs="Times New Roman"/>
          <w:szCs w:val="24"/>
        </w:rPr>
        <w:t>and then go to “Tickets” and then click on “Teams” and then click on “Join a Team”  then in the search box enter “AL Post 1799” and then “Join.</w:t>
      </w:r>
      <w:r w:rsidR="00BE5DC2">
        <w:rPr>
          <w:rFonts w:eastAsia="Times New Roman" w:cs="Times New Roman"/>
          <w:szCs w:val="24"/>
        </w:rPr>
        <w:t>”</w:t>
      </w:r>
      <w:r w:rsidRPr="002B0258">
        <w:rPr>
          <w:rFonts w:eastAsia="Times New Roman" w:cs="Times New Roman"/>
          <w:szCs w:val="24"/>
        </w:rPr>
        <w:t>   From there you can select your $$$ level of participation and memento or select a free ticket.</w:t>
      </w:r>
    </w:p>
    <w:p w14:paraId="65DBD13C" w14:textId="77777777" w:rsidR="002B0258" w:rsidRPr="002B0258" w:rsidRDefault="002B0258" w:rsidP="00315F4B">
      <w:pPr>
        <w:shd w:val="clear" w:color="auto" w:fill="FFFFFF"/>
        <w:spacing w:after="0" w:line="240" w:lineRule="auto"/>
        <w:ind w:left="1890" w:firstLine="270"/>
        <w:rPr>
          <w:rFonts w:eastAsia="Times New Roman" w:cs="Times New Roman"/>
          <w:szCs w:val="24"/>
        </w:rPr>
      </w:pPr>
      <w:r w:rsidRPr="002B0258">
        <w:rPr>
          <w:rFonts w:eastAsia="Times New Roman" w:cs="Times New Roman"/>
          <w:szCs w:val="24"/>
        </w:rPr>
        <w:t> </w:t>
      </w:r>
    </w:p>
    <w:p w14:paraId="3CE2EAAE" w14:textId="4D888C3D" w:rsidR="002B0258" w:rsidRDefault="002B0258" w:rsidP="00315F4B">
      <w:pPr>
        <w:shd w:val="clear" w:color="auto" w:fill="FFFFFF"/>
        <w:spacing w:after="0" w:line="240" w:lineRule="auto"/>
        <w:ind w:left="1890"/>
        <w:rPr>
          <w:rFonts w:eastAsia="Times New Roman" w:cs="Times New Roman"/>
          <w:szCs w:val="24"/>
        </w:rPr>
      </w:pPr>
      <w:r w:rsidRPr="002B0258">
        <w:rPr>
          <w:rFonts w:eastAsia="Times New Roman" w:cs="Times New Roman"/>
          <w:szCs w:val="24"/>
        </w:rPr>
        <w:t xml:space="preserve">The event and our team membership </w:t>
      </w:r>
      <w:proofErr w:type="gramStart"/>
      <w:r w:rsidRPr="002B0258">
        <w:rPr>
          <w:rFonts w:eastAsia="Times New Roman" w:cs="Times New Roman"/>
          <w:szCs w:val="24"/>
        </w:rPr>
        <w:t>is</w:t>
      </w:r>
      <w:proofErr w:type="gramEnd"/>
      <w:r w:rsidRPr="002B0258">
        <w:rPr>
          <w:rFonts w:eastAsia="Times New Roman" w:cs="Times New Roman"/>
          <w:szCs w:val="24"/>
        </w:rPr>
        <w:t xml:space="preserve"> not limited to American Legion members…so please share the link and sign-in instructions with your friends, neighbors, and relatives around the country.  The more the better.  </w:t>
      </w:r>
      <w:r>
        <w:rPr>
          <w:rFonts w:eastAsia="Times New Roman" w:cs="Times New Roman"/>
          <w:szCs w:val="24"/>
        </w:rPr>
        <w:t>We are making plans to do a socially distanced walk as the Team</w:t>
      </w:r>
      <w:r w:rsidR="00F50F41">
        <w:rPr>
          <w:rFonts w:eastAsia="Times New Roman" w:cs="Times New Roman"/>
          <w:szCs w:val="24"/>
        </w:rPr>
        <w:t xml:space="preserve"> on March 20</w:t>
      </w:r>
      <w:r w:rsidR="00F50F41" w:rsidRPr="00F50F41">
        <w:rPr>
          <w:rFonts w:eastAsia="Times New Roman" w:cs="Times New Roman"/>
          <w:szCs w:val="24"/>
          <w:vertAlign w:val="superscript"/>
        </w:rPr>
        <w:t>th</w:t>
      </w:r>
      <w:r w:rsidR="00F50F41">
        <w:rPr>
          <w:rFonts w:eastAsia="Times New Roman" w:cs="Times New Roman"/>
          <w:szCs w:val="24"/>
        </w:rPr>
        <w:t xml:space="preserve">.  More details will be put on the Website as soon as we are able to firm them up.  </w:t>
      </w:r>
      <w:r>
        <w:rPr>
          <w:rFonts w:eastAsia="Times New Roman" w:cs="Times New Roman"/>
          <w:szCs w:val="24"/>
        </w:rPr>
        <w:t xml:space="preserve">Make a plan to join us, </w:t>
      </w:r>
      <w:r w:rsidR="00F50F41">
        <w:rPr>
          <w:rFonts w:eastAsia="Times New Roman" w:cs="Times New Roman"/>
          <w:szCs w:val="24"/>
        </w:rPr>
        <w:t>and in advance,</w:t>
      </w:r>
      <w:r w:rsidRPr="002B0258">
        <w:rPr>
          <w:rFonts w:eastAsia="Times New Roman" w:cs="Times New Roman"/>
          <w:szCs w:val="24"/>
        </w:rPr>
        <w:t xml:space="preserve"> </w:t>
      </w:r>
      <w:r w:rsidR="00315F4B">
        <w:rPr>
          <w:rFonts w:eastAsia="Times New Roman" w:cs="Times New Roman"/>
          <w:szCs w:val="24"/>
        </w:rPr>
        <w:t>“</w:t>
      </w:r>
      <w:r w:rsidRPr="002B0258">
        <w:rPr>
          <w:rFonts w:eastAsia="Times New Roman" w:cs="Times New Roman"/>
          <w:szCs w:val="24"/>
        </w:rPr>
        <w:t xml:space="preserve">Thanks for being a part of this event to honor those who fought in the Battle of Iwo Jima from 19 February </w:t>
      </w:r>
      <w:r w:rsidR="00315F4B">
        <w:rPr>
          <w:rFonts w:eastAsia="Times New Roman" w:cs="Times New Roman"/>
          <w:szCs w:val="24"/>
        </w:rPr>
        <w:t xml:space="preserve">to </w:t>
      </w:r>
      <w:r w:rsidRPr="002B0258">
        <w:rPr>
          <w:rFonts w:eastAsia="Times New Roman" w:cs="Times New Roman"/>
          <w:szCs w:val="24"/>
        </w:rPr>
        <w:t>26 March 1945.</w:t>
      </w:r>
      <w:r w:rsidR="00315F4B">
        <w:rPr>
          <w:rFonts w:eastAsia="Times New Roman" w:cs="Times New Roman"/>
          <w:szCs w:val="24"/>
        </w:rPr>
        <w:t>”</w:t>
      </w:r>
      <w:r w:rsidRPr="002B0258">
        <w:rPr>
          <w:rFonts w:eastAsia="Times New Roman" w:cs="Times New Roman"/>
          <w:szCs w:val="24"/>
        </w:rPr>
        <w:t> </w:t>
      </w:r>
    </w:p>
    <w:p w14:paraId="20C3F0AF" w14:textId="645592D6" w:rsidR="004223C8" w:rsidRPr="004223C8" w:rsidRDefault="004223C8" w:rsidP="00B95080">
      <w:pPr>
        <w:pStyle w:val="ListParagraph"/>
        <w:numPr>
          <w:ilvl w:val="1"/>
          <w:numId w:val="1"/>
        </w:numPr>
        <w:spacing w:after="0" w:line="240" w:lineRule="auto"/>
      </w:pPr>
      <w:r w:rsidRPr="004223C8">
        <w:t>Post Service Officer Report – Greg Alexander</w:t>
      </w:r>
    </w:p>
    <w:p w14:paraId="08361C75" w14:textId="49EDC510" w:rsidR="004223C8" w:rsidRDefault="00315F4B" w:rsidP="00315F4B">
      <w:pPr>
        <w:pStyle w:val="ListParagraph"/>
        <w:numPr>
          <w:ilvl w:val="0"/>
          <w:numId w:val="10"/>
        </w:numPr>
        <w:spacing w:after="0" w:line="240" w:lineRule="auto"/>
        <w:ind w:left="1620" w:hanging="180"/>
        <w:rPr>
          <w:rFonts w:eastAsia="Times New Roman" w:cs="Times New Roman"/>
          <w:szCs w:val="24"/>
        </w:rPr>
      </w:pPr>
      <w:r w:rsidRPr="00315F4B">
        <w:rPr>
          <w:rFonts w:eastAsia="Times New Roman" w:cs="Times New Roman"/>
          <w:szCs w:val="24"/>
        </w:rPr>
        <w:lastRenderedPageBreak/>
        <w:t xml:space="preserve">Greg brought up news with regards to a group of Veterans at the Regency in Dominion Valley, Haymarket.  Dave </w:t>
      </w:r>
      <w:proofErr w:type="spellStart"/>
      <w:r w:rsidRPr="00315F4B">
        <w:rPr>
          <w:rFonts w:eastAsia="Times New Roman" w:cs="Times New Roman"/>
          <w:szCs w:val="24"/>
        </w:rPr>
        <w:t>Kapinos</w:t>
      </w:r>
      <w:proofErr w:type="spellEnd"/>
      <w:r w:rsidRPr="00315F4B">
        <w:rPr>
          <w:rFonts w:eastAsia="Times New Roman" w:cs="Times New Roman"/>
          <w:szCs w:val="24"/>
        </w:rPr>
        <w:t>, a member of our AL Post, was canvassing for the names of individuals who have been shut-in or without other resources that might enjoy a home cooked meal delivered to their door.  Bill Walsh sent Greg two names of deserving members.  According to Dave, this group has 40-45 members.</w:t>
      </w:r>
    </w:p>
    <w:p w14:paraId="41ADCD0E" w14:textId="22BF78D0" w:rsidR="00315F4B" w:rsidRPr="00315F4B" w:rsidRDefault="00315F4B" w:rsidP="00315F4B">
      <w:pPr>
        <w:pStyle w:val="ListParagraph"/>
        <w:numPr>
          <w:ilvl w:val="0"/>
          <w:numId w:val="10"/>
        </w:numPr>
        <w:spacing w:after="0" w:line="240" w:lineRule="auto"/>
        <w:ind w:left="1620" w:hanging="1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The Commander, Adjutant, PSO and JAG officer were nominated to work with Dave to coordinate a time/place where we go to one of their get togethers to see if there is any interest in </w:t>
      </w:r>
      <w:r w:rsidR="006D3D09">
        <w:rPr>
          <w:rFonts w:eastAsia="Times New Roman" w:cs="Times New Roman"/>
          <w:szCs w:val="24"/>
        </w:rPr>
        <w:t>joining us!</w:t>
      </w:r>
    </w:p>
    <w:p w14:paraId="56EB4A47" w14:textId="77777777" w:rsidR="00315F4B" w:rsidRPr="004223C8" w:rsidRDefault="00315F4B" w:rsidP="00315F4B">
      <w:pPr>
        <w:pStyle w:val="ListParagraph"/>
        <w:ind w:left="1440"/>
      </w:pPr>
    </w:p>
    <w:p w14:paraId="41EEFB93" w14:textId="3D5ED106" w:rsidR="004223C8" w:rsidRPr="004223C8" w:rsidRDefault="004223C8" w:rsidP="004223C8">
      <w:pPr>
        <w:pStyle w:val="ListParagraph"/>
        <w:numPr>
          <w:ilvl w:val="0"/>
          <w:numId w:val="1"/>
        </w:numPr>
        <w:spacing w:after="0" w:line="240" w:lineRule="auto"/>
      </w:pPr>
      <w:r w:rsidRPr="004223C8">
        <w:t>Balloting on Applications</w:t>
      </w:r>
    </w:p>
    <w:p w14:paraId="7985A91F" w14:textId="03DD6EC5" w:rsidR="004223C8" w:rsidRPr="004223C8" w:rsidRDefault="00547B86" w:rsidP="004223C8">
      <w:pPr>
        <w:spacing w:after="0" w:line="240" w:lineRule="auto"/>
      </w:pPr>
      <w:r>
        <w:tab/>
      </w:r>
      <w:r>
        <w:tab/>
        <w:t>None have been received.</w:t>
      </w:r>
    </w:p>
    <w:p w14:paraId="33694FA1" w14:textId="77777777" w:rsidR="004223C8" w:rsidRPr="004223C8" w:rsidRDefault="004223C8" w:rsidP="004223C8">
      <w:pPr>
        <w:spacing w:after="0" w:line="240" w:lineRule="auto"/>
      </w:pPr>
    </w:p>
    <w:p w14:paraId="532268BE" w14:textId="4008CFC2" w:rsidR="004223C8" w:rsidRPr="004223C8" w:rsidRDefault="004223C8" w:rsidP="004223C8">
      <w:pPr>
        <w:pStyle w:val="ListParagraph"/>
        <w:numPr>
          <w:ilvl w:val="0"/>
          <w:numId w:val="1"/>
        </w:numPr>
        <w:spacing w:after="0" w:line="240" w:lineRule="auto"/>
      </w:pPr>
      <w:r w:rsidRPr="004223C8">
        <w:t>Report on sick call, relief and employment</w:t>
      </w:r>
    </w:p>
    <w:p w14:paraId="7AA17CEA" w14:textId="06F19737" w:rsidR="004223C8" w:rsidRPr="00547B86" w:rsidRDefault="00547B86" w:rsidP="004223C8">
      <w:pPr>
        <w:pStyle w:val="ListParagraph"/>
        <w:spacing w:after="0" w:line="240" w:lineRule="auto"/>
      </w:pPr>
      <w:r>
        <w:rPr>
          <w:b/>
          <w:bCs/>
        </w:rPr>
        <w:tab/>
      </w:r>
      <w:r w:rsidRPr="00547B86">
        <w:t>No Report</w:t>
      </w:r>
    </w:p>
    <w:p w14:paraId="307FC5E7" w14:textId="77777777" w:rsidR="00210C74" w:rsidRDefault="00210C74" w:rsidP="00210C74">
      <w:pPr>
        <w:spacing w:after="0" w:line="240" w:lineRule="auto"/>
      </w:pPr>
    </w:p>
    <w:p w14:paraId="4B35D928" w14:textId="70FB3D88" w:rsidR="00DE20DA" w:rsidRDefault="00B95080" w:rsidP="00210C74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  <w:r w:rsidR="00210C74" w:rsidRPr="00210C74">
        <w:t xml:space="preserve"> </w:t>
      </w:r>
    </w:p>
    <w:p w14:paraId="160697BB" w14:textId="062FEB6B" w:rsidR="004223C8" w:rsidRDefault="00F50F41" w:rsidP="00F50F41">
      <w:pPr>
        <w:pStyle w:val="ListParagraph"/>
        <w:spacing w:after="0" w:line="240" w:lineRule="auto"/>
        <w:ind w:left="0"/>
      </w:pPr>
      <w:r>
        <w:tab/>
      </w:r>
      <w:r>
        <w:tab/>
        <w:t>Nothing to consider.</w:t>
      </w:r>
    </w:p>
    <w:p w14:paraId="7767248F" w14:textId="77777777" w:rsidR="00F50F41" w:rsidRDefault="00F50F41" w:rsidP="00F50F41">
      <w:pPr>
        <w:pStyle w:val="ListParagraph"/>
        <w:spacing w:after="0" w:line="240" w:lineRule="auto"/>
        <w:ind w:left="0"/>
      </w:pPr>
    </w:p>
    <w:p w14:paraId="66B1C282" w14:textId="0ABFD09A" w:rsidR="004223C8" w:rsidRDefault="004223C8" w:rsidP="004223C8">
      <w:pPr>
        <w:pStyle w:val="ListParagraph"/>
        <w:numPr>
          <w:ilvl w:val="0"/>
          <w:numId w:val="1"/>
        </w:numPr>
        <w:spacing w:after="0" w:line="240" w:lineRule="auto"/>
      </w:pPr>
      <w:r>
        <w:t>New Business and Correspondence</w:t>
      </w:r>
    </w:p>
    <w:p w14:paraId="205322BA" w14:textId="4FFB95BD" w:rsidR="0005071B" w:rsidRPr="00547B86" w:rsidRDefault="00547B86" w:rsidP="00BE5DC2">
      <w:pPr>
        <w:spacing w:after="0" w:line="240" w:lineRule="auto"/>
        <w:ind w:left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</w:t>
      </w:r>
      <w:r w:rsidR="0005071B" w:rsidRPr="00547B86">
        <w:rPr>
          <w:rFonts w:eastAsia="Times New Roman" w:cs="Times New Roman"/>
          <w:szCs w:val="24"/>
        </w:rPr>
        <w:t>Flag retirement certificates:</w:t>
      </w:r>
    </w:p>
    <w:p w14:paraId="1B548C98" w14:textId="0B865043" w:rsidR="00547B86" w:rsidRDefault="00BE5DC2" w:rsidP="00BE5DC2">
      <w:pPr>
        <w:pStyle w:val="ListParagraph"/>
        <w:numPr>
          <w:ilvl w:val="0"/>
          <w:numId w:val="4"/>
        </w:numPr>
        <w:spacing w:after="0" w:line="240" w:lineRule="auto"/>
        <w:ind w:left="1440" w:hanging="2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Irwin reported that he has</w:t>
      </w:r>
      <w:r w:rsidR="0005071B" w:rsidRPr="00547B86">
        <w:rPr>
          <w:rFonts w:eastAsia="Times New Roman" w:cs="Times New Roman"/>
          <w:szCs w:val="24"/>
        </w:rPr>
        <w:t xml:space="preserve"> not yet distributed the certificates Ward created</w:t>
      </w:r>
      <w:r>
        <w:rPr>
          <w:rFonts w:eastAsia="Times New Roman" w:cs="Times New Roman"/>
          <w:szCs w:val="24"/>
        </w:rPr>
        <w:t xml:space="preserve"> to the Boy Scout Troop that has done US flag retirement.  He would like some assistance to get this done.  The EXCOM would like to make this a “picture” event to honor the Troop for their dedication.</w:t>
      </w:r>
    </w:p>
    <w:p w14:paraId="2CB0281A" w14:textId="10FD43A8" w:rsidR="00547B86" w:rsidRDefault="00547B86" w:rsidP="00547B86">
      <w:pPr>
        <w:spacing w:after="0" w:line="240" w:lineRule="auto"/>
        <w:ind w:left="1080"/>
        <w:rPr>
          <w:rFonts w:eastAsia="Times New Roman" w:cs="Times New Roman"/>
          <w:szCs w:val="24"/>
        </w:rPr>
      </w:pPr>
      <w:r w:rsidRPr="00547B86">
        <w:rPr>
          <w:rFonts w:eastAsia="Times New Roman" w:cs="Times New Roman"/>
          <w:szCs w:val="24"/>
        </w:rPr>
        <w:t>Nominating Committee for preparing a 2021-2022 Officer Slate</w:t>
      </w:r>
    </w:p>
    <w:p w14:paraId="5F192FA3" w14:textId="6C3ED11A" w:rsidR="00BE5DC2" w:rsidRPr="00547B86" w:rsidRDefault="00BE5DC2" w:rsidP="00BE5DC2">
      <w:pPr>
        <w:pStyle w:val="ListParagraph"/>
        <w:numPr>
          <w:ilvl w:val="0"/>
          <w:numId w:val="4"/>
        </w:numPr>
        <w:spacing w:after="0" w:line="240" w:lineRule="auto"/>
        <w:ind w:left="1440" w:hanging="2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Ward Nickisch and Chris Malone volunteered to form the committee and provide a Slate by our next EXCOM meeting.</w:t>
      </w:r>
    </w:p>
    <w:p w14:paraId="3646F084" w14:textId="77777777" w:rsidR="00BE5DC2" w:rsidRDefault="00BE5DC2" w:rsidP="0005071B">
      <w:pPr>
        <w:pStyle w:val="ListParagraph"/>
        <w:spacing w:after="0" w:line="240" w:lineRule="auto"/>
        <w:ind w:left="1080"/>
      </w:pPr>
      <w:r>
        <w:t xml:space="preserve">$10,000 Grant was announced by Tom Henning </w:t>
      </w:r>
    </w:p>
    <w:p w14:paraId="4A781FDF" w14:textId="56620CF4" w:rsidR="00BE5DC2" w:rsidRDefault="00BE5DC2" w:rsidP="00BE5DC2">
      <w:pPr>
        <w:pStyle w:val="ListParagraph"/>
        <w:numPr>
          <w:ilvl w:val="0"/>
          <w:numId w:val="4"/>
        </w:numPr>
        <w:spacing w:after="0" w:line="240" w:lineRule="auto"/>
        <w:ind w:left="1350" w:hanging="180"/>
        <w:rPr>
          <w:rFonts w:eastAsia="Times New Roman" w:cs="Times New Roman"/>
          <w:szCs w:val="24"/>
        </w:rPr>
      </w:pPr>
      <w:r w:rsidRPr="00BE5DC2">
        <w:rPr>
          <w:rFonts w:eastAsia="Times New Roman" w:cs="Times New Roman"/>
          <w:szCs w:val="24"/>
        </w:rPr>
        <w:t>Designated funds are to support the Willing Warrior Retreat Center in Haymarket.</w:t>
      </w:r>
    </w:p>
    <w:p w14:paraId="0A97D060" w14:textId="1039645B" w:rsidR="00BE5DC2" w:rsidRDefault="00BE5DC2" w:rsidP="00BE5DC2">
      <w:pPr>
        <w:pStyle w:val="ListParagraph"/>
        <w:spacing w:after="0" w:line="240" w:lineRule="auto"/>
        <w:ind w:left="108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Grant Writing Campaign</w:t>
      </w:r>
    </w:p>
    <w:p w14:paraId="43B2491A" w14:textId="4110C1AD" w:rsidR="00DB2F77" w:rsidRDefault="00BE5DC2" w:rsidP="00315F4B">
      <w:pPr>
        <w:pStyle w:val="ListParagraph"/>
        <w:numPr>
          <w:ilvl w:val="0"/>
          <w:numId w:val="4"/>
        </w:numPr>
        <w:spacing w:after="0" w:line="240" w:lineRule="auto"/>
        <w:ind w:left="1440" w:hanging="27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Bill Walsh has done some significant research and located sources of Grants to </w:t>
      </w:r>
      <w:r w:rsidR="00DB2F77">
        <w:rPr>
          <w:rFonts w:eastAsia="Times New Roman" w:cs="Times New Roman"/>
          <w:szCs w:val="24"/>
        </w:rPr>
        <w:t xml:space="preserve">potentially assist us in obtaining </w:t>
      </w:r>
      <w:proofErr w:type="gramStart"/>
      <w:r w:rsidR="00DB2F77">
        <w:rPr>
          <w:rFonts w:eastAsia="Times New Roman" w:cs="Times New Roman"/>
          <w:szCs w:val="24"/>
        </w:rPr>
        <w:t>a</w:t>
      </w:r>
      <w:proofErr w:type="gramEnd"/>
      <w:r w:rsidR="00DB2F77">
        <w:rPr>
          <w:rFonts w:eastAsia="Times New Roman" w:cs="Times New Roman"/>
          <w:szCs w:val="24"/>
        </w:rPr>
        <w:t xml:space="preserve"> American Legion Facility.  He has additionally procured a manual that can help us write winning Grant Proposals.  Anyone interested in assisting, please contact Bill Walsh or Dennis Corrigan.</w:t>
      </w:r>
    </w:p>
    <w:p w14:paraId="688BE1BC" w14:textId="2CC16E8F" w:rsidR="00BE5DC2" w:rsidRDefault="00BE5DC2" w:rsidP="0005071B">
      <w:pPr>
        <w:pStyle w:val="ListParagraph"/>
        <w:spacing w:after="0" w:line="240" w:lineRule="auto"/>
        <w:ind w:left="1080"/>
      </w:pPr>
    </w:p>
    <w:p w14:paraId="5608AB63" w14:textId="268A9B28" w:rsidR="00675454" w:rsidRDefault="00DB2F77" w:rsidP="006D3D09">
      <w:pPr>
        <w:pStyle w:val="ListParagraph"/>
        <w:spacing w:after="0" w:line="240" w:lineRule="auto"/>
        <w:ind w:left="1080"/>
      </w:pPr>
      <w:r>
        <w:t>There was no Correspondence to share.</w:t>
      </w:r>
    </w:p>
    <w:p w14:paraId="15D17517" w14:textId="3074F7C1" w:rsidR="00C1491A" w:rsidRDefault="00C1491A" w:rsidP="00210C7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r w:rsidR="0005071B">
        <w:t xml:space="preserve">EXCOM </w:t>
      </w:r>
      <w:r>
        <w:t>Meeting Date/Time</w:t>
      </w:r>
      <w:r w:rsidR="00675454">
        <w:t xml:space="preserve">:  </w:t>
      </w:r>
      <w:r w:rsidR="004223C8">
        <w:t>Mar</w:t>
      </w:r>
      <w:r w:rsidR="00675454">
        <w:t xml:space="preserve"> 24</w:t>
      </w:r>
      <w:r w:rsidR="00C2374E">
        <w:t>, 2021</w:t>
      </w:r>
      <w:r w:rsidR="0005071B">
        <w:t>, 1900 H</w:t>
      </w:r>
    </w:p>
    <w:p w14:paraId="02650705" w14:textId="0D10E0C1" w:rsidR="0005071B" w:rsidRDefault="0005071B" w:rsidP="00210C74">
      <w:pPr>
        <w:pStyle w:val="ListParagraph"/>
        <w:numPr>
          <w:ilvl w:val="0"/>
          <w:numId w:val="1"/>
        </w:numPr>
        <w:spacing w:after="0" w:line="240" w:lineRule="auto"/>
      </w:pPr>
      <w:r>
        <w:t>Next General Member Meeting Date/Time:  Mar 27, 2021, 1000H</w:t>
      </w:r>
    </w:p>
    <w:p w14:paraId="5B8B08F4" w14:textId="77777777" w:rsidR="00315F4B" w:rsidRDefault="00315F4B" w:rsidP="00315F4B">
      <w:pPr>
        <w:pStyle w:val="ListParagraph"/>
        <w:spacing w:after="0" w:line="240" w:lineRule="auto"/>
        <w:ind w:left="1080"/>
      </w:pPr>
    </w:p>
    <w:p w14:paraId="0F8E3DE2" w14:textId="77777777" w:rsidR="004223C8" w:rsidRDefault="00675454" w:rsidP="0067545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Closing </w:t>
      </w:r>
      <w:r w:rsidR="004223C8">
        <w:t xml:space="preserve">Ceremony </w:t>
      </w:r>
    </w:p>
    <w:p w14:paraId="08D914D9" w14:textId="0A78DE33" w:rsidR="00675454" w:rsidRDefault="00675454" w:rsidP="004223C8">
      <w:pPr>
        <w:pStyle w:val="ListParagraph"/>
        <w:numPr>
          <w:ilvl w:val="1"/>
          <w:numId w:val="1"/>
        </w:numPr>
        <w:spacing w:after="0" w:line="240" w:lineRule="auto"/>
      </w:pPr>
      <w:r>
        <w:t>Prayer – Delivered by the Chaplin</w:t>
      </w:r>
    </w:p>
    <w:p w14:paraId="59F0FC6E" w14:textId="0DA48871" w:rsidR="00315F4B" w:rsidRDefault="00315F4B" w:rsidP="004223C8">
      <w:pPr>
        <w:pStyle w:val="ListParagraph"/>
        <w:numPr>
          <w:ilvl w:val="1"/>
          <w:numId w:val="1"/>
        </w:numPr>
        <w:spacing w:after="0" w:line="240" w:lineRule="auto"/>
      </w:pPr>
      <w:r>
        <w:t>Commander closed the meeting.</w:t>
      </w:r>
    </w:p>
    <w:p w14:paraId="69FB78F1" w14:textId="1BB3D4B3" w:rsidR="00973C10" w:rsidRDefault="00C1491A" w:rsidP="00210C74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  <w:r w:rsidR="00675454">
        <w:t xml:space="preserve"> – Meeting ended at</w:t>
      </w:r>
      <w:r w:rsidR="0005071B">
        <w:t xml:space="preserve"> 2010 H</w:t>
      </w:r>
      <w:r w:rsidR="00675454">
        <w:t xml:space="preserve"> </w:t>
      </w:r>
    </w:p>
    <w:p w14:paraId="48F28809" w14:textId="77777777" w:rsidR="00973C10" w:rsidRDefault="00973C10" w:rsidP="00210C74">
      <w:pPr>
        <w:spacing w:after="0" w:line="240" w:lineRule="auto"/>
        <w:ind w:left="720" w:firstLine="360"/>
      </w:pPr>
    </w:p>
    <w:p w14:paraId="7F1C04B2" w14:textId="70ED213E" w:rsidR="00973C10" w:rsidRDefault="00973C10" w:rsidP="00210C74">
      <w:pPr>
        <w:spacing w:after="0" w:line="240" w:lineRule="auto"/>
      </w:pPr>
    </w:p>
    <w:p w14:paraId="54212CC0" w14:textId="77777777" w:rsidR="00973C10" w:rsidRDefault="00973C10" w:rsidP="00210C74">
      <w:pPr>
        <w:spacing w:after="0" w:line="240" w:lineRule="auto"/>
      </w:pPr>
    </w:p>
    <w:sectPr w:rsidR="00973C10" w:rsidSect="0067545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24F"/>
    <w:multiLevelType w:val="hybridMultilevel"/>
    <w:tmpl w:val="AF5017EC"/>
    <w:lvl w:ilvl="0" w:tplc="C5F6ED56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6E6C52"/>
    <w:multiLevelType w:val="hybridMultilevel"/>
    <w:tmpl w:val="CA2453DE"/>
    <w:lvl w:ilvl="0" w:tplc="A3EC2DB6">
      <w:start w:val="13"/>
      <w:numFmt w:val="bullet"/>
      <w:lvlText w:val="*"/>
      <w:lvlJc w:val="left"/>
      <w:pPr>
        <w:ind w:left="1800" w:hanging="360"/>
      </w:pPr>
      <w:rPr>
        <w:rFonts w:ascii="Cambria Math" w:eastAsiaTheme="minorHAnsi" w:hAnsi="Cambria Math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DA2B63"/>
    <w:multiLevelType w:val="hybridMultilevel"/>
    <w:tmpl w:val="7C703F20"/>
    <w:lvl w:ilvl="0" w:tplc="C5F6ED5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B91049"/>
    <w:multiLevelType w:val="hybridMultilevel"/>
    <w:tmpl w:val="E5AECCF4"/>
    <w:lvl w:ilvl="0" w:tplc="DEA05C28">
      <w:start w:val="1"/>
      <w:numFmt w:val="lowerRoman"/>
      <w:lvlText w:val="%1."/>
      <w:lvlJc w:val="right"/>
      <w:pPr>
        <w:ind w:left="252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D6623F"/>
    <w:multiLevelType w:val="hybridMultilevel"/>
    <w:tmpl w:val="3C40E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07874"/>
    <w:multiLevelType w:val="hybridMultilevel"/>
    <w:tmpl w:val="8E307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2154F1"/>
    <w:multiLevelType w:val="hybridMultilevel"/>
    <w:tmpl w:val="BA9CA912"/>
    <w:lvl w:ilvl="0" w:tplc="C5F6ED5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151C33"/>
    <w:multiLevelType w:val="hybridMultilevel"/>
    <w:tmpl w:val="2B36114A"/>
    <w:lvl w:ilvl="0" w:tplc="C5F6ED56">
      <w:start w:val="1"/>
      <w:numFmt w:val="lowerLetter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6E82CA12">
      <w:numFmt w:val="bullet"/>
      <w:lvlText w:val="‐"/>
      <w:lvlJc w:val="left"/>
      <w:pPr>
        <w:ind w:left="1440" w:hanging="360"/>
      </w:pPr>
      <w:rPr>
        <w:rFonts w:ascii="Yu Mincho Light" w:eastAsia="Yu Mincho Light" w:hAnsi="Yu Mincho Light" w:hint="eastAs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4146422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667CD"/>
    <w:multiLevelType w:val="hybridMultilevel"/>
    <w:tmpl w:val="2B4424A8"/>
    <w:lvl w:ilvl="0" w:tplc="6E82CA12">
      <w:numFmt w:val="bullet"/>
      <w:lvlText w:val="‐"/>
      <w:lvlJc w:val="left"/>
      <w:pPr>
        <w:ind w:left="1800" w:hanging="360"/>
      </w:pPr>
      <w:rPr>
        <w:rFonts w:ascii="Yu Mincho Light" w:eastAsia="Yu Mincho Light" w:hAnsi="Yu Mincho Light" w:hint="eastAsi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583924"/>
    <w:multiLevelType w:val="hybridMultilevel"/>
    <w:tmpl w:val="9514B100"/>
    <w:lvl w:ilvl="0" w:tplc="C5F6ED56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10"/>
    <w:rsid w:val="000020F8"/>
    <w:rsid w:val="00002FCB"/>
    <w:rsid w:val="0005071B"/>
    <w:rsid w:val="00084A7A"/>
    <w:rsid w:val="00106C71"/>
    <w:rsid w:val="001B043A"/>
    <w:rsid w:val="001F5A97"/>
    <w:rsid w:val="002045EB"/>
    <w:rsid w:val="00210C74"/>
    <w:rsid w:val="002B0258"/>
    <w:rsid w:val="00315F4B"/>
    <w:rsid w:val="00332977"/>
    <w:rsid w:val="003C6D91"/>
    <w:rsid w:val="004223C8"/>
    <w:rsid w:val="00547B86"/>
    <w:rsid w:val="00675454"/>
    <w:rsid w:val="006D3D09"/>
    <w:rsid w:val="00815DF2"/>
    <w:rsid w:val="00821840"/>
    <w:rsid w:val="008B5A5B"/>
    <w:rsid w:val="00973C10"/>
    <w:rsid w:val="00A60E94"/>
    <w:rsid w:val="00B11E89"/>
    <w:rsid w:val="00B95080"/>
    <w:rsid w:val="00BE5DC2"/>
    <w:rsid w:val="00C1491A"/>
    <w:rsid w:val="00C2374E"/>
    <w:rsid w:val="00C504B0"/>
    <w:rsid w:val="00DB2F77"/>
    <w:rsid w:val="00DC6A57"/>
    <w:rsid w:val="00DE20DA"/>
    <w:rsid w:val="00EE28CE"/>
    <w:rsid w:val="00F24C8C"/>
    <w:rsid w:val="00F5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E33BC"/>
  <w15:chartTrackingRefBased/>
  <w15:docId w15:val="{70BB6B9C-DC9B-4DC6-A619-8BCAD419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F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5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B5A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8B5A5B"/>
    <w:pPr>
      <w:spacing w:line="240" w:lineRule="auto"/>
      <w:outlineLvl w:val="2"/>
    </w:pPr>
    <w:rPr>
      <w:rFonts w:ascii="Calibri Light" w:hAnsi="Calibri Light"/>
      <w:b/>
      <w:i w:val="0"/>
      <w:color w:val="000000" w:themeColor="text1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Heading1"/>
    <w:next w:val="Normal"/>
    <w:autoRedefine/>
    <w:qFormat/>
    <w:rsid w:val="008B5A5B"/>
    <w:pPr>
      <w:spacing w:after="240" w:line="240" w:lineRule="auto"/>
    </w:pPr>
    <w:rPr>
      <w:b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B5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5A5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5A5B"/>
    <w:rPr>
      <w:rFonts w:ascii="Calibri Light" w:eastAsiaTheme="majorEastAsia" w:hAnsi="Calibri Light" w:cstheme="majorBidi"/>
      <w:b/>
      <w:iCs/>
      <w:color w:val="000000" w:themeColor="text1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A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73C10"/>
    <w:pPr>
      <w:ind w:left="720"/>
      <w:contextualSpacing/>
    </w:pPr>
  </w:style>
  <w:style w:type="table" w:styleId="TableGrid">
    <w:name w:val="Table Grid"/>
    <w:basedOn w:val="TableNormal"/>
    <w:uiPriority w:val="39"/>
    <w:rsid w:val="0033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E5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com/r/en_US/tickets/iwo-jima-honor-walk---76th-anniversary-solana-beach-march-799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Corrigan</dc:creator>
  <cp:keywords/>
  <dc:description/>
  <cp:lastModifiedBy>Robert Wyman</cp:lastModifiedBy>
  <cp:revision>2</cp:revision>
  <cp:lastPrinted>2021-02-24T21:59:00Z</cp:lastPrinted>
  <dcterms:created xsi:type="dcterms:W3CDTF">2021-03-27T13:41:00Z</dcterms:created>
  <dcterms:modified xsi:type="dcterms:W3CDTF">2021-03-27T13:41:00Z</dcterms:modified>
</cp:coreProperties>
</file>